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4FB8F9" w14:textId="77777777" w:rsidR="00E66A63" w:rsidRDefault="00E66A63" w:rsidP="002E56CB">
      <w:pPr>
        <w:tabs>
          <w:tab w:val="left" w:pos="2751"/>
        </w:tabs>
        <w:jc w:val="center"/>
        <w:rPr>
          <w:rStyle w:val="SpinetiXcorporatedocumenttitle"/>
          <w:sz w:val="36"/>
          <w:szCs w:val="18"/>
        </w:rPr>
      </w:pPr>
      <w:bookmarkStart w:id="0" w:name="_Hlk120180343"/>
    </w:p>
    <w:p w14:paraId="06B96BBF" w14:textId="1C4746DD" w:rsidR="008711F4" w:rsidRDefault="00700CB0" w:rsidP="002E56CB">
      <w:pPr>
        <w:tabs>
          <w:tab w:val="left" w:pos="2751"/>
        </w:tabs>
        <w:jc w:val="center"/>
        <w:rPr>
          <w:rStyle w:val="SpinetiXcorporatedocumenttitle"/>
          <w:sz w:val="36"/>
          <w:szCs w:val="18"/>
        </w:rPr>
      </w:pPr>
      <w:r>
        <w:rPr>
          <w:rFonts w:ascii="Arial" w:hAnsi="Arial"/>
          <w:b/>
          <w:bCs/>
          <w:noProof/>
        </w:rPr>
        <w:drawing>
          <wp:inline distT="0" distB="0" distL="0" distR="0" wp14:anchorId="7576448E" wp14:editId="31DB60B1">
            <wp:extent cx="2444750" cy="963295"/>
            <wp:effectExtent l="0" t="0" r="0" b="8255"/>
            <wp:docPr id="369137844" name="Picture 1" descr="A logo for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137844" name="Picture 1" descr="A logo for a company&#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44750" cy="963295"/>
                    </a:xfrm>
                    <a:prstGeom prst="rect">
                      <a:avLst/>
                    </a:prstGeom>
                    <a:noFill/>
                  </pic:spPr>
                </pic:pic>
              </a:graphicData>
            </a:graphic>
          </wp:inline>
        </w:drawing>
      </w:r>
    </w:p>
    <w:p w14:paraId="1B3E84FA" w14:textId="77777777" w:rsidR="008711F4" w:rsidRDefault="008711F4" w:rsidP="002E56CB">
      <w:pPr>
        <w:tabs>
          <w:tab w:val="left" w:pos="2751"/>
        </w:tabs>
        <w:jc w:val="center"/>
        <w:rPr>
          <w:rStyle w:val="SpinetiXcorporatedocumenttitle"/>
          <w:sz w:val="36"/>
          <w:szCs w:val="18"/>
        </w:rPr>
      </w:pPr>
    </w:p>
    <w:p w14:paraId="79D17058" w14:textId="77777777" w:rsidR="008711F4" w:rsidRDefault="008711F4" w:rsidP="002E56CB">
      <w:pPr>
        <w:tabs>
          <w:tab w:val="left" w:pos="2751"/>
        </w:tabs>
        <w:jc w:val="center"/>
        <w:rPr>
          <w:rStyle w:val="SpinetiXcorporatedocumenttitle"/>
          <w:sz w:val="36"/>
          <w:szCs w:val="18"/>
        </w:rPr>
      </w:pPr>
    </w:p>
    <w:p w14:paraId="6D9F2FB7" w14:textId="5E781596" w:rsidR="002E56CB" w:rsidRDefault="00E8255C" w:rsidP="002E56CB">
      <w:pPr>
        <w:tabs>
          <w:tab w:val="left" w:pos="2751"/>
        </w:tabs>
        <w:jc w:val="center"/>
        <w:rPr>
          <w:rStyle w:val="SpinetiXcorporatedocumenttitle"/>
          <w:sz w:val="36"/>
          <w:szCs w:val="18"/>
        </w:rPr>
      </w:pPr>
      <w:r w:rsidRPr="00E8255C">
        <w:rPr>
          <w:rStyle w:val="SpinetiXcorporatedocumenttitle"/>
          <w:sz w:val="36"/>
          <w:szCs w:val="18"/>
        </w:rPr>
        <w:t xml:space="preserve">SpinetiX Launches </w:t>
      </w:r>
      <w:r w:rsidR="00AC4AC3">
        <w:rPr>
          <w:rStyle w:val="SpinetiXcorporatedocumenttitle"/>
          <w:sz w:val="36"/>
          <w:szCs w:val="18"/>
        </w:rPr>
        <w:t xml:space="preserve">a </w:t>
      </w:r>
      <w:r w:rsidR="00165D26">
        <w:rPr>
          <w:rStyle w:val="SpinetiXcorporatedocumenttitle"/>
          <w:sz w:val="36"/>
          <w:szCs w:val="18"/>
        </w:rPr>
        <w:t>N</w:t>
      </w:r>
      <w:r w:rsidR="0070756C">
        <w:rPr>
          <w:rStyle w:val="SpinetiXcorporatedocumenttitle"/>
          <w:sz w:val="36"/>
          <w:szCs w:val="18"/>
        </w:rPr>
        <w:t xml:space="preserve">ew </w:t>
      </w:r>
      <w:r w:rsidRPr="00E8255C">
        <w:rPr>
          <w:rStyle w:val="SpinetiXcorporatedocumenttitle"/>
          <w:sz w:val="36"/>
          <w:szCs w:val="18"/>
        </w:rPr>
        <w:t>Q</w:t>
      </w:r>
      <w:r w:rsidRPr="00E8255C">
        <w:rPr>
          <w:rStyle w:val="SpinetiXcorporatedocumenttitle"/>
          <w:rFonts w:ascii="Cambria Math" w:hAnsi="Cambria Math" w:cs="Cambria Math"/>
          <w:sz w:val="36"/>
          <w:szCs w:val="18"/>
        </w:rPr>
        <w:t>‑</w:t>
      </w:r>
      <w:r w:rsidRPr="00E8255C">
        <w:rPr>
          <w:rStyle w:val="SpinetiXcorporatedocumenttitle"/>
          <w:sz w:val="36"/>
          <w:szCs w:val="18"/>
        </w:rPr>
        <w:t>SYS</w:t>
      </w:r>
      <w:r w:rsidRPr="00E8255C">
        <w:rPr>
          <w:rStyle w:val="SpinetiXcorporatedocumenttitle"/>
          <w:rFonts w:ascii="Times New Roman" w:hAnsi="Times New Roman" w:cs="Times New Roman"/>
          <w:sz w:val="36"/>
          <w:szCs w:val="18"/>
        </w:rPr>
        <w:t> </w:t>
      </w:r>
      <w:r w:rsidRPr="00E8255C">
        <w:rPr>
          <w:rStyle w:val="SpinetiXcorporatedocumenttitle"/>
          <w:sz w:val="36"/>
          <w:szCs w:val="18"/>
        </w:rPr>
        <w:t xml:space="preserve">Certified Elementi Plugin, Bringing </w:t>
      </w:r>
      <w:r w:rsidR="00CD1E84">
        <w:rPr>
          <w:rStyle w:val="SpinetiXcorporatedocumenttitle"/>
          <w:sz w:val="36"/>
          <w:szCs w:val="18"/>
        </w:rPr>
        <w:t>P</w:t>
      </w:r>
      <w:r w:rsidR="00BB60A5">
        <w:rPr>
          <w:rStyle w:val="SpinetiXcorporatedocumenttitle"/>
          <w:sz w:val="36"/>
          <w:szCs w:val="18"/>
        </w:rPr>
        <w:t>rogra</w:t>
      </w:r>
      <w:r w:rsidR="004B2667">
        <w:rPr>
          <w:rStyle w:val="SpinetiXcorporatedocumenttitle"/>
          <w:sz w:val="36"/>
          <w:szCs w:val="18"/>
        </w:rPr>
        <w:t xml:space="preserve">mmatic, </w:t>
      </w:r>
      <w:r w:rsidRPr="00E8255C">
        <w:rPr>
          <w:rStyle w:val="SpinetiXcorporatedocumenttitle"/>
          <w:sz w:val="36"/>
          <w:szCs w:val="18"/>
        </w:rPr>
        <w:t>Real</w:t>
      </w:r>
      <w:r w:rsidRPr="00E8255C">
        <w:rPr>
          <w:rStyle w:val="SpinetiXcorporatedocumenttitle"/>
          <w:rFonts w:ascii="Cambria Math" w:hAnsi="Cambria Math" w:cs="Cambria Math"/>
          <w:sz w:val="36"/>
          <w:szCs w:val="18"/>
        </w:rPr>
        <w:t>‑</w:t>
      </w:r>
      <w:r w:rsidRPr="00E8255C">
        <w:rPr>
          <w:rStyle w:val="SpinetiXcorporatedocumenttitle"/>
          <w:sz w:val="36"/>
          <w:szCs w:val="18"/>
        </w:rPr>
        <w:t>Time, Data</w:t>
      </w:r>
      <w:r w:rsidR="00143445">
        <w:rPr>
          <w:rStyle w:val="SpinetiXcorporatedocumenttitle"/>
          <w:sz w:val="36"/>
          <w:szCs w:val="18"/>
        </w:rPr>
        <w:t>-</w:t>
      </w:r>
      <w:r w:rsidR="00FB00CA">
        <w:rPr>
          <w:rStyle w:val="SpinetiXcorporatedocumenttitle"/>
          <w:sz w:val="36"/>
          <w:szCs w:val="18"/>
        </w:rPr>
        <w:t>D</w:t>
      </w:r>
      <w:r w:rsidR="00143445">
        <w:rPr>
          <w:rStyle w:val="SpinetiXcorporatedocumenttitle"/>
          <w:sz w:val="36"/>
          <w:szCs w:val="18"/>
        </w:rPr>
        <w:t>riven</w:t>
      </w:r>
      <w:r w:rsidR="009F2157">
        <w:rPr>
          <w:rStyle w:val="SpinetiXcorporatedocumenttitle"/>
          <w:sz w:val="36"/>
          <w:szCs w:val="18"/>
        </w:rPr>
        <w:t xml:space="preserve"> </w:t>
      </w:r>
      <w:r w:rsidRPr="00E8255C">
        <w:rPr>
          <w:rStyle w:val="SpinetiXcorporatedocumenttitle"/>
          <w:sz w:val="36"/>
          <w:szCs w:val="18"/>
        </w:rPr>
        <w:t>Digital Signage</w:t>
      </w:r>
      <w:r w:rsidR="00143445">
        <w:rPr>
          <w:rStyle w:val="SpinetiXcorporatedocumenttitle"/>
          <w:sz w:val="36"/>
          <w:szCs w:val="18"/>
        </w:rPr>
        <w:t xml:space="preserve"> to the </w:t>
      </w:r>
      <w:r w:rsidR="00CD1E84">
        <w:rPr>
          <w:rStyle w:val="SpinetiXcorporatedocumenttitle"/>
          <w:sz w:val="36"/>
          <w:szCs w:val="18"/>
        </w:rPr>
        <w:t>N</w:t>
      </w:r>
      <w:r w:rsidR="00143445">
        <w:rPr>
          <w:rStyle w:val="SpinetiXcorporatedocumenttitle"/>
          <w:sz w:val="36"/>
          <w:szCs w:val="18"/>
        </w:rPr>
        <w:t xml:space="preserve">ext </w:t>
      </w:r>
      <w:r w:rsidR="00CD1E84">
        <w:rPr>
          <w:rStyle w:val="SpinetiXcorporatedocumenttitle"/>
          <w:sz w:val="36"/>
          <w:szCs w:val="18"/>
        </w:rPr>
        <w:t>L</w:t>
      </w:r>
      <w:r w:rsidR="00143445">
        <w:rPr>
          <w:rStyle w:val="SpinetiXcorporatedocumenttitle"/>
          <w:sz w:val="36"/>
          <w:szCs w:val="18"/>
        </w:rPr>
        <w:t>evel</w:t>
      </w:r>
    </w:p>
    <w:p w14:paraId="1E232D45" w14:textId="77777777" w:rsidR="00102A34" w:rsidRDefault="00102A34" w:rsidP="00102A34">
      <w:pPr>
        <w:jc w:val="both"/>
        <w:rPr>
          <w:rFonts w:cstheme="majorHAnsi"/>
          <w:b/>
        </w:rPr>
      </w:pPr>
    </w:p>
    <w:p w14:paraId="169F3175" w14:textId="77777777" w:rsidR="00102A34" w:rsidRDefault="00102A34" w:rsidP="00102A34">
      <w:pPr>
        <w:jc w:val="both"/>
        <w:rPr>
          <w:rFonts w:cstheme="majorHAnsi"/>
          <w:b/>
        </w:rPr>
      </w:pPr>
    </w:p>
    <w:p w14:paraId="0E5224C4" w14:textId="77777777" w:rsidR="002F66EC" w:rsidRDefault="002F66EC" w:rsidP="002F66EC">
      <w:pPr>
        <w:jc w:val="both"/>
        <w:rPr>
          <w:rFonts w:cstheme="majorBidi"/>
          <w:b/>
          <w:bCs/>
        </w:rPr>
      </w:pPr>
      <w:r w:rsidRPr="002E45F3">
        <w:rPr>
          <w:rFonts w:cstheme="majorBidi"/>
          <w:b/>
          <w:bCs/>
        </w:rPr>
        <w:t>Hergiswil, Switzerland – June 3, 2025 –</w:t>
      </w:r>
      <w:r w:rsidRPr="002E45F3">
        <w:rPr>
          <w:rFonts w:ascii="Times New Roman" w:hAnsi="Times New Roman" w:cs="Times New Roman"/>
          <w:b/>
          <w:bCs/>
        </w:rPr>
        <w:t> </w:t>
      </w:r>
      <w:r w:rsidRPr="002E45F3">
        <w:rPr>
          <w:rFonts w:cstheme="majorBidi"/>
          <w:b/>
          <w:bCs/>
        </w:rPr>
        <w:t xml:space="preserve">SpinetiX, a leader in digital signage solutions, introduces the brand new Elementi plugin for the </w:t>
      </w:r>
      <w:hyperlink r:id="rId12" w:history="1">
        <w:r w:rsidRPr="002E45F3">
          <w:rPr>
            <w:rStyle w:val="Hyperlink"/>
            <w:rFonts w:cstheme="majorBidi"/>
            <w:b/>
            <w:bCs/>
          </w:rPr>
          <w:t>Q</w:t>
        </w:r>
        <w:r w:rsidRPr="002E45F3">
          <w:rPr>
            <w:rStyle w:val="Hyperlink"/>
            <w:rFonts w:ascii="Cambria Math" w:hAnsi="Cambria Math" w:cs="Cambria Math"/>
            <w:b/>
            <w:bCs/>
          </w:rPr>
          <w:t>‑</w:t>
        </w:r>
        <w:r w:rsidRPr="002E45F3">
          <w:rPr>
            <w:rStyle w:val="Hyperlink"/>
            <w:rFonts w:cstheme="majorBidi"/>
            <w:b/>
            <w:bCs/>
          </w:rPr>
          <w:t>SYS Full Stack AV Platform</w:t>
        </w:r>
      </w:hyperlink>
      <w:r w:rsidRPr="002E45F3">
        <w:rPr>
          <w:rFonts w:cstheme="majorBidi"/>
          <w:b/>
          <w:bCs/>
        </w:rPr>
        <w:t>, redefining programmatic and automated digital signage for system integrators.</w:t>
      </w:r>
    </w:p>
    <w:p w14:paraId="6D0BB560" w14:textId="77777777" w:rsidR="00E66A63" w:rsidRPr="00C539A5" w:rsidRDefault="00E66A63" w:rsidP="00027BA9">
      <w:pPr>
        <w:tabs>
          <w:tab w:val="left" w:pos="2751"/>
        </w:tabs>
        <w:jc w:val="both"/>
        <w:rPr>
          <w:rFonts w:cstheme="majorHAnsi"/>
          <w:b/>
        </w:rPr>
      </w:pPr>
    </w:p>
    <w:p w14:paraId="6C314256" w14:textId="77777777" w:rsidR="005D55B7" w:rsidRDefault="005D55B7" w:rsidP="005D55B7">
      <w:pPr>
        <w:jc w:val="both"/>
      </w:pPr>
      <w:r w:rsidRPr="002E45F3">
        <w:t>Building on its contributions to the Q-SYS Ecosystem, SpinetiX now offers its second Q</w:t>
      </w:r>
      <w:r w:rsidRPr="002E45F3">
        <w:rPr>
          <w:rFonts w:ascii="Cambria Math" w:hAnsi="Cambria Math" w:cs="Cambria Math"/>
        </w:rPr>
        <w:t>‑</w:t>
      </w:r>
      <w:r w:rsidRPr="002E45F3">
        <w:t>SYS certified plugin</w:t>
      </w:r>
      <w:r w:rsidRPr="002E45F3">
        <w:rPr>
          <w:rFonts w:cs="Nunito Sans"/>
        </w:rPr>
        <w:t xml:space="preserve"> – </w:t>
      </w:r>
      <w:r w:rsidRPr="002E45F3">
        <w:t>this time for its award</w:t>
      </w:r>
      <w:r w:rsidRPr="002E45F3">
        <w:rPr>
          <w:rFonts w:ascii="Cambria Math" w:hAnsi="Cambria Math" w:cs="Cambria Math"/>
        </w:rPr>
        <w:t>‑</w:t>
      </w:r>
      <w:r w:rsidRPr="002E45F3">
        <w:t>winning Elementi signage authoring software. The new Elementi plugin enables system integrators to create a wide spectrum of automated digital signage scenarios within Q-SYS Designer Software by programmatically activating and deactivating Elementi Shared Variables and monitoring their activation status. The plugin provides system integrators access to powerful tools that create impactful, programmatic visual experiences with digital signage that are data-driven, context-aware and updated in real time. Applications are limitless and integrators can express their full creativity and offer added value to their customers.</w:t>
      </w:r>
      <w:r>
        <w:t xml:space="preserve">  </w:t>
      </w:r>
    </w:p>
    <w:p w14:paraId="1FF72D3A" w14:textId="77777777" w:rsidR="00102A34" w:rsidRPr="00E8255C" w:rsidRDefault="00102A34" w:rsidP="00102A34">
      <w:pPr>
        <w:jc w:val="both"/>
      </w:pPr>
    </w:p>
    <w:p w14:paraId="786D3175" w14:textId="77777777" w:rsidR="006006E7" w:rsidRDefault="006006E7" w:rsidP="00027BA9">
      <w:pPr>
        <w:tabs>
          <w:tab w:val="left" w:pos="2751"/>
        </w:tabs>
        <w:jc w:val="both"/>
        <w:rPr>
          <w:rFonts w:ascii="Nunito Sans ExtraBold" w:hAnsi="Nunito Sans ExtraBold" w:cstheme="majorHAnsi"/>
          <w:b/>
        </w:rPr>
      </w:pPr>
    </w:p>
    <w:p w14:paraId="630EC755" w14:textId="1B24F944" w:rsidR="00E8255C" w:rsidRPr="000E3865" w:rsidRDefault="00E8255C" w:rsidP="00E8255C">
      <w:pPr>
        <w:tabs>
          <w:tab w:val="left" w:pos="2751"/>
        </w:tabs>
        <w:jc w:val="both"/>
        <w:rPr>
          <w:b/>
          <w:bCs/>
        </w:rPr>
      </w:pPr>
      <w:r w:rsidRPr="00E8255C">
        <w:rPr>
          <w:b/>
          <w:bCs/>
        </w:rPr>
        <w:t>Purpose</w:t>
      </w:r>
      <w:r w:rsidRPr="00E8255C">
        <w:rPr>
          <w:b/>
          <w:bCs/>
        </w:rPr>
        <w:noBreakHyphen/>
        <w:t xml:space="preserve">Built for Advanced </w:t>
      </w:r>
      <w:r w:rsidR="000E3865">
        <w:rPr>
          <w:b/>
          <w:bCs/>
        </w:rPr>
        <w:t>Integrations</w:t>
      </w:r>
    </w:p>
    <w:p w14:paraId="248AE165" w14:textId="77777777" w:rsidR="000E3865" w:rsidRPr="00E8255C" w:rsidRDefault="000E3865" w:rsidP="00E8255C">
      <w:pPr>
        <w:tabs>
          <w:tab w:val="left" w:pos="2751"/>
        </w:tabs>
        <w:jc w:val="both"/>
        <w:rPr>
          <w:b/>
          <w:bCs/>
        </w:rPr>
      </w:pPr>
    </w:p>
    <w:p w14:paraId="490202D6" w14:textId="12E3AF1F" w:rsidR="00E8255C" w:rsidRDefault="00E8255C" w:rsidP="00E8255C">
      <w:pPr>
        <w:tabs>
          <w:tab w:val="left" w:pos="2751"/>
        </w:tabs>
        <w:jc w:val="both"/>
      </w:pPr>
      <w:r w:rsidRPr="00E8255C">
        <w:t>The Elementi plugin establishes a secure IP connection to any SpinetiX DSOS™</w:t>
      </w:r>
      <w:r w:rsidR="00BF7034">
        <w:t xml:space="preserve"> comp</w:t>
      </w:r>
      <w:r w:rsidR="00244DAA">
        <w:t>atible</w:t>
      </w:r>
      <w:r w:rsidRPr="00E8255C">
        <w:t xml:space="preserve"> </w:t>
      </w:r>
      <w:r w:rsidR="000E3865">
        <w:t>device</w:t>
      </w:r>
      <w:r w:rsidR="00382FC5">
        <w:t>s</w:t>
      </w:r>
      <w:r w:rsidRPr="00E8255C">
        <w:t xml:space="preserve"> on the </w:t>
      </w:r>
      <w:r w:rsidR="000E3865">
        <w:t>local network</w:t>
      </w:r>
      <w:r w:rsidRPr="00E8255C">
        <w:t>, enabling Q</w:t>
      </w:r>
      <w:r w:rsidRPr="00E8255C">
        <w:noBreakHyphen/>
        <w:t xml:space="preserve">SYS scripts and control </w:t>
      </w:r>
      <w:r w:rsidR="00496482">
        <w:t>command</w:t>
      </w:r>
      <w:r w:rsidR="00496482" w:rsidRPr="00E8255C">
        <w:t xml:space="preserve">s </w:t>
      </w:r>
      <w:r w:rsidRPr="00E8255C">
        <w:t>to:</w:t>
      </w:r>
    </w:p>
    <w:p w14:paraId="04EB1BB5" w14:textId="77777777" w:rsidR="000E3865" w:rsidRPr="00E8255C" w:rsidRDefault="000E3865" w:rsidP="00E8255C">
      <w:pPr>
        <w:tabs>
          <w:tab w:val="left" w:pos="2751"/>
        </w:tabs>
        <w:jc w:val="both"/>
      </w:pPr>
    </w:p>
    <w:p w14:paraId="6D33A85A" w14:textId="48645994" w:rsidR="00E8255C" w:rsidRDefault="00E8255C" w:rsidP="00E8255C">
      <w:pPr>
        <w:numPr>
          <w:ilvl w:val="0"/>
          <w:numId w:val="29"/>
        </w:numPr>
        <w:tabs>
          <w:tab w:val="left" w:pos="2751"/>
        </w:tabs>
        <w:jc w:val="both"/>
      </w:pPr>
      <w:r w:rsidRPr="00E8255C">
        <w:t>Activate / deactivate Elementi Shared Variables on the fly</w:t>
      </w:r>
      <w:r w:rsidR="000E3865">
        <w:t xml:space="preserve"> – </w:t>
      </w:r>
      <w:r w:rsidRPr="00E8255C">
        <w:t>ideal for showing live sensor values, KPIs, or conditional alerts.</w:t>
      </w:r>
    </w:p>
    <w:p w14:paraId="6FE987DC" w14:textId="77777777" w:rsidR="005256B4" w:rsidRPr="00E8255C" w:rsidRDefault="005256B4" w:rsidP="005256B4">
      <w:pPr>
        <w:tabs>
          <w:tab w:val="left" w:pos="2751"/>
        </w:tabs>
        <w:ind w:left="720"/>
        <w:jc w:val="both"/>
      </w:pPr>
    </w:p>
    <w:p w14:paraId="71CE7203" w14:textId="77777777" w:rsidR="00E8255C" w:rsidRDefault="00E8255C" w:rsidP="00E8255C">
      <w:pPr>
        <w:numPr>
          <w:ilvl w:val="0"/>
          <w:numId w:val="29"/>
        </w:numPr>
        <w:tabs>
          <w:tab w:val="left" w:pos="2751"/>
        </w:tabs>
        <w:jc w:val="both"/>
      </w:pPr>
      <w:r w:rsidRPr="00E8255C">
        <w:t>Monitor player health (online status, firmware version, MAC address, serial number) and reboot devices remotely.</w:t>
      </w:r>
    </w:p>
    <w:p w14:paraId="53368A4F" w14:textId="77777777" w:rsidR="005256B4" w:rsidRDefault="005256B4" w:rsidP="005256B4">
      <w:pPr>
        <w:pStyle w:val="ListParagraph"/>
      </w:pPr>
    </w:p>
    <w:p w14:paraId="17F8DDE5" w14:textId="77777777" w:rsidR="00E8255C" w:rsidRPr="00E8255C" w:rsidRDefault="00E8255C" w:rsidP="00E8255C">
      <w:pPr>
        <w:numPr>
          <w:ilvl w:val="0"/>
          <w:numId w:val="29"/>
        </w:numPr>
        <w:tabs>
          <w:tab w:val="left" w:pos="2751"/>
        </w:tabs>
        <w:jc w:val="both"/>
      </w:pPr>
      <w:r w:rsidRPr="00E8255C">
        <w:t>Scale without limits: work with one or dozens of shared variables in a single Elementi project.</w:t>
      </w:r>
    </w:p>
    <w:p w14:paraId="2E92CAB0" w14:textId="77777777" w:rsidR="00E8255C" w:rsidRDefault="00E8255C" w:rsidP="005F20B9">
      <w:pPr>
        <w:tabs>
          <w:tab w:val="left" w:pos="2751"/>
        </w:tabs>
        <w:ind w:left="720"/>
        <w:jc w:val="center"/>
      </w:pPr>
    </w:p>
    <w:p w14:paraId="6E5B0A2E" w14:textId="77777777" w:rsidR="00100C62" w:rsidRPr="00E8255C" w:rsidRDefault="00100C62" w:rsidP="005F20B9">
      <w:pPr>
        <w:tabs>
          <w:tab w:val="left" w:pos="2751"/>
        </w:tabs>
        <w:ind w:left="720"/>
        <w:jc w:val="center"/>
      </w:pPr>
    </w:p>
    <w:p w14:paraId="416556F5" w14:textId="7A2BD151" w:rsidR="00E8255C" w:rsidRDefault="00E8255C" w:rsidP="00E8255C">
      <w:pPr>
        <w:tabs>
          <w:tab w:val="left" w:pos="2751"/>
        </w:tabs>
        <w:jc w:val="both"/>
      </w:pPr>
      <w:r w:rsidRPr="00E8255C">
        <w:t xml:space="preserve">“Integrators asked for a way to marry the limitless creativity of </w:t>
      </w:r>
      <w:r w:rsidRPr="00E8255C">
        <w:rPr>
          <w:i/>
          <w:iCs/>
        </w:rPr>
        <w:t>Elementi</w:t>
      </w:r>
      <w:r w:rsidRPr="00E8255C">
        <w:t xml:space="preserve"> with the real</w:t>
      </w:r>
      <w:r w:rsidRPr="00E8255C">
        <w:noBreakHyphen/>
        <w:t>time logic power of Q</w:t>
      </w:r>
      <w:r w:rsidRPr="00E8255C">
        <w:noBreakHyphen/>
        <w:t>SYS</w:t>
      </w:r>
      <w:r w:rsidR="000E3865">
        <w:t xml:space="preserve"> – </w:t>
      </w:r>
      <w:r w:rsidRPr="00E8255C">
        <w:t>and now they have it,” says Francesco</w:t>
      </w:r>
      <w:r w:rsidRPr="00E8255C">
        <w:rPr>
          <w:rFonts w:ascii="Times New Roman" w:hAnsi="Times New Roman" w:cs="Times New Roman"/>
        </w:rPr>
        <w:t> </w:t>
      </w:r>
      <w:r w:rsidRPr="00E8255C">
        <w:t>Ziliani, CEO of SpinetiX. “This plugin lets Q</w:t>
      </w:r>
      <w:r w:rsidRPr="00E8255C">
        <w:noBreakHyphen/>
        <w:t>SYS pass live data straight to screen, whether it</w:t>
      </w:r>
      <w:r w:rsidR="000E3865">
        <w:t xml:space="preserve"> is</w:t>
      </w:r>
      <w:r w:rsidRPr="00E8255C">
        <w:t xml:space="preserve"> a temperature sensor, a trigger from a touch panel, or a complex automation routine. It’s a</w:t>
      </w:r>
      <w:r w:rsidR="000E3865">
        <w:t xml:space="preserve">n impactful </w:t>
      </w:r>
      <w:r w:rsidRPr="00E8255C">
        <w:t>step toward truly immersive, data</w:t>
      </w:r>
      <w:r w:rsidRPr="00E8255C">
        <w:noBreakHyphen/>
        <w:t xml:space="preserve">driven </w:t>
      </w:r>
      <w:r w:rsidR="00934052">
        <w:t>visual experiences</w:t>
      </w:r>
      <w:r w:rsidRPr="00E8255C">
        <w:t>.”</w:t>
      </w:r>
    </w:p>
    <w:p w14:paraId="513F6EE5" w14:textId="77777777" w:rsidR="00E8255C" w:rsidRPr="00E8255C" w:rsidRDefault="00E8255C" w:rsidP="00E8255C">
      <w:pPr>
        <w:tabs>
          <w:tab w:val="left" w:pos="2751"/>
        </w:tabs>
        <w:jc w:val="both"/>
      </w:pPr>
    </w:p>
    <w:p w14:paraId="29B78BBC" w14:textId="77777777" w:rsidR="00FC7E84" w:rsidRPr="00E8255C" w:rsidRDefault="00FC7E84" w:rsidP="00FC7E84">
      <w:pPr>
        <w:tabs>
          <w:tab w:val="left" w:pos="2751"/>
        </w:tabs>
        <w:jc w:val="both"/>
      </w:pPr>
      <w:r w:rsidRPr="002E45F3">
        <w:t>“We are proud of our ongoing collaboration with SpinetiX,” says Geno Zaharie, Sr Director, Alliances &amp; Ecosystem at Q-SYS. “The Elementi plugin showcases how the Q-SYS Ecosystem fuels innovation and empowers integrators to craft unmatched immersive experiences for their customers.”</w:t>
      </w:r>
    </w:p>
    <w:p w14:paraId="5EB7402E" w14:textId="77777777" w:rsidR="00E8255C" w:rsidRPr="00E8255C" w:rsidRDefault="00E8255C" w:rsidP="00027BA9">
      <w:pPr>
        <w:tabs>
          <w:tab w:val="left" w:pos="2751"/>
        </w:tabs>
        <w:jc w:val="both"/>
        <w:rPr>
          <w:b/>
          <w:bCs/>
        </w:rPr>
      </w:pPr>
    </w:p>
    <w:p w14:paraId="5FBF24F7" w14:textId="77777777" w:rsidR="006006E7" w:rsidRDefault="006006E7" w:rsidP="00027BA9">
      <w:pPr>
        <w:tabs>
          <w:tab w:val="left" w:pos="2751"/>
        </w:tabs>
        <w:jc w:val="both"/>
        <w:rPr>
          <w:rFonts w:ascii="Nunito Sans ExtraBold" w:hAnsi="Nunito Sans ExtraBold"/>
        </w:rPr>
      </w:pPr>
    </w:p>
    <w:p w14:paraId="64A69613" w14:textId="77777777" w:rsidR="00E8255C" w:rsidRDefault="00E8255C" w:rsidP="00E8255C">
      <w:pPr>
        <w:tabs>
          <w:tab w:val="left" w:pos="2751"/>
        </w:tabs>
        <w:jc w:val="both"/>
        <w:rPr>
          <w:b/>
          <w:bCs/>
        </w:rPr>
      </w:pPr>
      <w:r w:rsidRPr="00E8255C">
        <w:rPr>
          <w:b/>
          <w:bCs/>
        </w:rPr>
        <w:t>Unlimited Applications</w:t>
      </w:r>
    </w:p>
    <w:p w14:paraId="3FD335BB" w14:textId="77777777" w:rsidR="00530970" w:rsidRDefault="00530970" w:rsidP="00E8255C">
      <w:pPr>
        <w:tabs>
          <w:tab w:val="left" w:pos="2751"/>
        </w:tabs>
        <w:jc w:val="both"/>
        <w:rPr>
          <w:b/>
          <w:bCs/>
        </w:rPr>
      </w:pPr>
    </w:p>
    <w:p w14:paraId="577D413F" w14:textId="28C606F1" w:rsidR="00DA0FD3" w:rsidRPr="005A0DC4" w:rsidRDefault="00530970" w:rsidP="00927E89">
      <w:pPr>
        <w:tabs>
          <w:tab w:val="left" w:pos="2751"/>
        </w:tabs>
        <w:jc w:val="both"/>
      </w:pPr>
      <w:r w:rsidRPr="005A0DC4">
        <w:t xml:space="preserve">The possibilities with the SpinetiX Q-SYS-certified plugin are limitless </w:t>
      </w:r>
      <w:r w:rsidR="0006688E">
        <w:t xml:space="preserve">to any verticals </w:t>
      </w:r>
      <w:r w:rsidRPr="005A0DC4">
        <w:t>and means you can both trigger alerts and display live data</w:t>
      </w:r>
      <w:r w:rsidR="00297CE4">
        <w:t>.</w:t>
      </w:r>
    </w:p>
    <w:p w14:paraId="53543717" w14:textId="77777777" w:rsidR="00DA0FD3" w:rsidRDefault="00DA0FD3" w:rsidP="00927E89">
      <w:pPr>
        <w:tabs>
          <w:tab w:val="left" w:pos="2751"/>
        </w:tabs>
        <w:jc w:val="both"/>
        <w:rPr>
          <w:b/>
          <w:bCs/>
        </w:rPr>
      </w:pPr>
    </w:p>
    <w:p w14:paraId="40056461" w14:textId="77777777" w:rsidR="00E8255C" w:rsidRPr="00E8255C" w:rsidRDefault="00E8255C" w:rsidP="00927E89">
      <w:pPr>
        <w:tabs>
          <w:tab w:val="left" w:pos="2751"/>
        </w:tabs>
        <w:jc w:val="both"/>
        <w:rPr>
          <w:b/>
          <w:bCs/>
        </w:rPr>
      </w:pPr>
    </w:p>
    <w:p w14:paraId="40C3F446" w14:textId="51BAACDD" w:rsidR="000E3865" w:rsidRPr="000E3865" w:rsidRDefault="00E8255C" w:rsidP="00927E89">
      <w:pPr>
        <w:pStyle w:val="ListParagraph"/>
        <w:numPr>
          <w:ilvl w:val="0"/>
          <w:numId w:val="30"/>
        </w:numPr>
        <w:jc w:val="both"/>
      </w:pPr>
      <w:r w:rsidRPr="000E3865">
        <w:rPr>
          <w:b/>
          <w:bCs/>
        </w:rPr>
        <w:t>Corporate</w:t>
      </w:r>
      <w:r w:rsidRPr="00E8255C">
        <w:t xml:space="preserve"> – </w:t>
      </w:r>
      <w:r w:rsidR="000E3865" w:rsidRPr="000E3865">
        <w:t>Enhancing communication within smart office spaces with automated alerts and real-time data displays.</w:t>
      </w:r>
    </w:p>
    <w:p w14:paraId="3351097F" w14:textId="387F028A" w:rsidR="00E8255C" w:rsidRPr="00E8255C" w:rsidRDefault="00E8255C" w:rsidP="00927E89">
      <w:pPr>
        <w:pStyle w:val="ListParagraph"/>
        <w:tabs>
          <w:tab w:val="left" w:pos="2751"/>
        </w:tabs>
        <w:jc w:val="both"/>
      </w:pPr>
    </w:p>
    <w:p w14:paraId="6E9C994B" w14:textId="77777777" w:rsidR="000E3865" w:rsidRPr="000E3865" w:rsidRDefault="00E8255C" w:rsidP="00927E89">
      <w:pPr>
        <w:pStyle w:val="ListParagraph"/>
        <w:numPr>
          <w:ilvl w:val="0"/>
          <w:numId w:val="30"/>
        </w:numPr>
        <w:jc w:val="both"/>
      </w:pPr>
      <w:r w:rsidRPr="000E3865">
        <w:rPr>
          <w:b/>
          <w:bCs/>
        </w:rPr>
        <w:t xml:space="preserve">Education &amp; Public Safety </w:t>
      </w:r>
      <w:r w:rsidRPr="00E8255C">
        <w:t xml:space="preserve">– </w:t>
      </w:r>
      <w:r w:rsidR="000E3865" w:rsidRPr="000E3865">
        <w:t>Improving campus safety and communication with real-time alerts and updates, contributing to smart city and safe campus initiatives.</w:t>
      </w:r>
    </w:p>
    <w:p w14:paraId="04BA4A48" w14:textId="77777777" w:rsidR="00E8255C" w:rsidRPr="00E8255C" w:rsidRDefault="00E8255C" w:rsidP="00927E89">
      <w:pPr>
        <w:tabs>
          <w:tab w:val="left" w:pos="2751"/>
        </w:tabs>
        <w:jc w:val="both"/>
      </w:pPr>
    </w:p>
    <w:p w14:paraId="79C06FE3" w14:textId="60B0DC04" w:rsidR="00E8255C" w:rsidRPr="00E8255C" w:rsidRDefault="00E8255C" w:rsidP="00927E89">
      <w:pPr>
        <w:pStyle w:val="ListParagraph"/>
        <w:numPr>
          <w:ilvl w:val="0"/>
          <w:numId w:val="30"/>
        </w:numPr>
        <w:jc w:val="both"/>
      </w:pPr>
      <w:r w:rsidRPr="000E3865">
        <w:rPr>
          <w:b/>
          <w:bCs/>
        </w:rPr>
        <w:t xml:space="preserve">Hospitality </w:t>
      </w:r>
      <w:r w:rsidRPr="00E8255C">
        <w:t xml:space="preserve">– </w:t>
      </w:r>
      <w:r w:rsidR="000E3865" w:rsidRPr="000E3865">
        <w:t>Offering guests a personalized experience with automated welcome messages and information in smart guest service environments.</w:t>
      </w:r>
    </w:p>
    <w:p w14:paraId="66915F75" w14:textId="77777777" w:rsidR="00E8255C" w:rsidRPr="00E8255C" w:rsidRDefault="00E8255C" w:rsidP="00E8255C">
      <w:pPr>
        <w:tabs>
          <w:tab w:val="left" w:pos="2751"/>
        </w:tabs>
        <w:jc w:val="both"/>
      </w:pPr>
    </w:p>
    <w:p w14:paraId="1EB64364" w14:textId="77777777" w:rsidR="00E8255C" w:rsidRDefault="00E8255C" w:rsidP="00E8255C">
      <w:pPr>
        <w:tabs>
          <w:tab w:val="left" w:pos="2751"/>
        </w:tabs>
        <w:jc w:val="both"/>
      </w:pPr>
    </w:p>
    <w:p w14:paraId="76EC19B3" w14:textId="77777777" w:rsidR="00E8255C" w:rsidRDefault="00E8255C" w:rsidP="00E8255C">
      <w:pPr>
        <w:tabs>
          <w:tab w:val="left" w:pos="2751"/>
        </w:tabs>
        <w:rPr>
          <w:b/>
          <w:bCs/>
        </w:rPr>
      </w:pPr>
      <w:r w:rsidRPr="00E8255C">
        <w:rPr>
          <w:b/>
          <w:bCs/>
        </w:rPr>
        <w:t>Availability</w:t>
      </w:r>
    </w:p>
    <w:p w14:paraId="421629C6" w14:textId="77777777" w:rsidR="00E8255C" w:rsidRPr="00E8255C" w:rsidRDefault="00E8255C" w:rsidP="00E8255C">
      <w:pPr>
        <w:tabs>
          <w:tab w:val="left" w:pos="2751"/>
        </w:tabs>
        <w:rPr>
          <w:b/>
          <w:bCs/>
        </w:rPr>
      </w:pPr>
    </w:p>
    <w:p w14:paraId="5AA2EFCC" w14:textId="25DE6DB6" w:rsidR="00E8255C" w:rsidRDefault="00E8255C" w:rsidP="006F43AD">
      <w:pPr>
        <w:tabs>
          <w:tab w:val="left" w:pos="2751"/>
        </w:tabs>
      </w:pPr>
      <w:r w:rsidRPr="00E8255C">
        <w:t xml:space="preserve">The </w:t>
      </w:r>
      <w:r w:rsidR="009A7ADF">
        <w:t xml:space="preserve">new </w:t>
      </w:r>
      <w:r w:rsidRPr="00E8255C">
        <w:t>SpinetiX</w:t>
      </w:r>
      <w:r w:rsidRPr="00E8255C">
        <w:rPr>
          <w:rFonts w:ascii="Times New Roman" w:hAnsi="Times New Roman" w:cs="Times New Roman"/>
        </w:rPr>
        <w:t> </w:t>
      </w:r>
      <w:r w:rsidRPr="00E8255C">
        <w:t>Elementi plugin is available now in the Q</w:t>
      </w:r>
      <w:r w:rsidRPr="00E8255C">
        <w:noBreakHyphen/>
        <w:t xml:space="preserve">SYS Designer Asset Manager. For </w:t>
      </w:r>
      <w:r w:rsidR="009A7ADF">
        <w:t xml:space="preserve">more </w:t>
      </w:r>
      <w:r w:rsidRPr="00E8255C">
        <w:t xml:space="preserve">details, demos, and documentation, visit </w:t>
      </w:r>
      <w:hyperlink r:id="rId13" w:tgtFrame="_new" w:history="1">
        <w:r w:rsidRPr="00E8255C">
          <w:rPr>
            <w:rStyle w:val="Hyperlink"/>
            <w:b/>
            <w:bCs/>
          </w:rPr>
          <w:t>spinetix.com/</w:t>
        </w:r>
        <w:proofErr w:type="spellStart"/>
        <w:r w:rsidRPr="00E8255C">
          <w:rPr>
            <w:rStyle w:val="Hyperlink"/>
            <w:b/>
            <w:bCs/>
          </w:rPr>
          <w:t>qsys</w:t>
        </w:r>
        <w:proofErr w:type="spellEnd"/>
      </w:hyperlink>
      <w:r w:rsidRPr="00E8255C">
        <w:t xml:space="preserve"> or </w:t>
      </w:r>
      <w:hyperlink r:id="rId14" w:history="1">
        <w:r w:rsidR="000E3865" w:rsidRPr="00FD48FB">
          <w:rPr>
            <w:rStyle w:val="Hyperlink"/>
            <w:b/>
            <w:bCs/>
          </w:rPr>
          <w:t>qsys.com/alliances-partnerships/spinetix</w:t>
        </w:r>
      </w:hyperlink>
      <w:r w:rsidRPr="00E8255C">
        <w:t>.</w:t>
      </w:r>
    </w:p>
    <w:p w14:paraId="1FBDFC79" w14:textId="77777777" w:rsidR="00E8255C" w:rsidRPr="00E8255C" w:rsidRDefault="00E8255C" w:rsidP="00E8255C">
      <w:pPr>
        <w:tabs>
          <w:tab w:val="left" w:pos="2751"/>
        </w:tabs>
        <w:jc w:val="both"/>
      </w:pPr>
    </w:p>
    <w:p w14:paraId="188DC03F" w14:textId="77777777" w:rsidR="00FF76A7" w:rsidRPr="004A0E02" w:rsidRDefault="00FF76A7" w:rsidP="000F3AC1">
      <w:pPr>
        <w:tabs>
          <w:tab w:val="left" w:pos="2751"/>
        </w:tabs>
        <w:rPr>
          <w:rStyle w:val="SpinetiXcorporatdocumentparagraph"/>
          <w:b/>
          <w:bCs/>
        </w:rPr>
      </w:pPr>
    </w:p>
    <w:p w14:paraId="25E9DF1B" w14:textId="7B434797" w:rsidR="000F3AC1" w:rsidRDefault="009E768D" w:rsidP="000F3AC1">
      <w:pPr>
        <w:tabs>
          <w:tab w:val="left" w:pos="2751"/>
        </w:tabs>
        <w:rPr>
          <w:rStyle w:val="SpinetiXcorporatdocumentparagraph"/>
          <w:b/>
          <w:bCs/>
        </w:rPr>
      </w:pPr>
      <w:r w:rsidRPr="004A0E02">
        <w:rPr>
          <w:rStyle w:val="SpinetiXcorporatdocumentparagraph"/>
          <w:b/>
          <w:bCs/>
        </w:rPr>
        <w:t>About SpinetiX</w:t>
      </w:r>
    </w:p>
    <w:p w14:paraId="4F02A9D9" w14:textId="77777777" w:rsidR="00102A34" w:rsidRPr="004A0E02" w:rsidRDefault="00102A34" w:rsidP="000F3AC1">
      <w:pPr>
        <w:tabs>
          <w:tab w:val="left" w:pos="2751"/>
        </w:tabs>
        <w:rPr>
          <w:rStyle w:val="SpinetiXcorporatdocumentparagraph"/>
          <w:b/>
          <w:bCs/>
        </w:rPr>
      </w:pPr>
    </w:p>
    <w:p w14:paraId="5C9B481F" w14:textId="431381C2" w:rsidR="00FF76A7" w:rsidRDefault="00102A34" w:rsidP="00102A34">
      <w:pPr>
        <w:tabs>
          <w:tab w:val="left" w:pos="2751"/>
        </w:tabs>
        <w:jc w:val="both"/>
        <w:rPr>
          <w:rStyle w:val="SpinetiXcorporatdocumentparagraph"/>
        </w:rPr>
      </w:pPr>
      <w:r w:rsidRPr="00102A34">
        <w:rPr>
          <w:rStyle w:val="SpinetiXcorporatdocumentparagraph"/>
        </w:rPr>
        <w:t>At SpinetiX, we inspire businesses to unlock the potential of their story. We believe in the power of digital signage as a dynamic new storytelling platform to engage with people. For more than 15 years, we have been constantly innovating to deliver cutting-edge technology that helps our customers shine. Engineered in Switzerland, our comprehensive suite of solutions empowers businesses to realize their full potential. Whether you are looking for a plug &amp; play solution to bring your story to life or a fully customized solution to captivate your audience, SpinetiX is your partner to successfully grow your business.</w:t>
      </w:r>
    </w:p>
    <w:p w14:paraId="50F246CE" w14:textId="77777777" w:rsidR="00102A34" w:rsidRDefault="00102A34" w:rsidP="00102A34">
      <w:pPr>
        <w:tabs>
          <w:tab w:val="left" w:pos="2751"/>
        </w:tabs>
        <w:jc w:val="both"/>
        <w:rPr>
          <w:rStyle w:val="SpinetiXcorporatdocumentparagraph"/>
          <w:b/>
          <w:bCs/>
        </w:rPr>
      </w:pPr>
    </w:p>
    <w:p w14:paraId="4C887E07" w14:textId="77777777" w:rsidR="009A23FE" w:rsidRDefault="009A23FE" w:rsidP="00B30AF8">
      <w:pPr>
        <w:tabs>
          <w:tab w:val="left" w:pos="2751"/>
        </w:tabs>
        <w:rPr>
          <w:rStyle w:val="SpinetiXcorporatdocumentparagraph"/>
          <w:b/>
          <w:bCs/>
        </w:rPr>
      </w:pPr>
    </w:p>
    <w:p w14:paraId="26A595F2" w14:textId="77777777" w:rsidR="00CD47C8" w:rsidRDefault="00CD47C8" w:rsidP="007E7C1C">
      <w:pPr>
        <w:tabs>
          <w:tab w:val="left" w:pos="2751"/>
        </w:tabs>
        <w:rPr>
          <w:rStyle w:val="SpinetiXcorporatdocumentparagraph"/>
          <w:b/>
          <w:bCs/>
        </w:rPr>
      </w:pPr>
    </w:p>
    <w:p w14:paraId="4D166595" w14:textId="77777777" w:rsidR="00CD47C8" w:rsidRDefault="00CD47C8" w:rsidP="007E7C1C">
      <w:pPr>
        <w:tabs>
          <w:tab w:val="left" w:pos="2751"/>
        </w:tabs>
        <w:rPr>
          <w:rStyle w:val="SpinetiXcorporatdocumentparagraph"/>
          <w:b/>
          <w:bCs/>
        </w:rPr>
        <w:sectPr w:rsidR="00CD47C8" w:rsidSect="00D752A7">
          <w:headerReference w:type="default" r:id="rId15"/>
          <w:footerReference w:type="default" r:id="rId16"/>
          <w:pgSz w:w="11900" w:h="16840"/>
          <w:pgMar w:top="1170" w:right="1280" w:bottom="1440" w:left="1350" w:header="708" w:footer="708" w:gutter="0"/>
          <w:cols w:space="708"/>
          <w:docGrid w:linePitch="360"/>
        </w:sectPr>
      </w:pPr>
    </w:p>
    <w:p w14:paraId="65EF95F0" w14:textId="7E4C383D" w:rsidR="0023416C" w:rsidRDefault="00E960B0" w:rsidP="007E7C1C">
      <w:pPr>
        <w:tabs>
          <w:tab w:val="left" w:pos="2751"/>
        </w:tabs>
        <w:rPr>
          <w:rStyle w:val="SpinetiXcorporatdocumentparagraph"/>
          <w:b/>
          <w:bCs/>
        </w:rPr>
        <w:sectPr w:rsidR="0023416C" w:rsidSect="000F414E">
          <w:type w:val="continuous"/>
          <w:pgSz w:w="11900" w:h="16840"/>
          <w:pgMar w:top="1170" w:right="1280" w:bottom="1440" w:left="1350" w:header="708" w:footer="708" w:gutter="0"/>
          <w:cols w:space="708"/>
          <w:docGrid w:linePitch="360"/>
        </w:sectPr>
      </w:pPr>
      <w:r>
        <w:rPr>
          <w:rStyle w:val="SpinetiXcorporatdocumentparagraph"/>
          <w:b/>
          <w:bCs/>
        </w:rPr>
        <w:t xml:space="preserve">SpinetiX </w:t>
      </w:r>
      <w:r w:rsidR="00DC1CFC">
        <w:rPr>
          <w:rStyle w:val="SpinetiXcorporatdocumentparagraph"/>
          <w:b/>
          <w:bCs/>
        </w:rPr>
        <w:t>Media Contact</w:t>
      </w:r>
      <w:r w:rsidR="00891E2F">
        <w:rPr>
          <w:rStyle w:val="SpinetiXcorporatdocumentparagraph"/>
          <w:b/>
          <w:bCs/>
        </w:rPr>
        <w:t xml:space="preserve">: </w:t>
      </w:r>
      <w:r w:rsidR="007E7C1C" w:rsidRPr="004A0E02">
        <w:rPr>
          <w:rStyle w:val="SpinetiXcorporatdocumentparagraph"/>
          <w:b/>
          <w:bCs/>
        </w:rPr>
        <w:tab/>
      </w:r>
      <w:r w:rsidR="007E7C1C" w:rsidRPr="004A0E02">
        <w:rPr>
          <w:rStyle w:val="SpinetiXcorporatdocumentparagraph"/>
          <w:b/>
          <w:bCs/>
        </w:rPr>
        <w:tab/>
      </w:r>
      <w:r w:rsidR="007E7C1C" w:rsidRPr="004A0E02">
        <w:rPr>
          <w:rStyle w:val="SpinetiXcorporatdocumentparagraph"/>
          <w:b/>
          <w:bCs/>
        </w:rPr>
        <w:tab/>
      </w:r>
      <w:r w:rsidR="007E7C1C" w:rsidRPr="004A0E02">
        <w:rPr>
          <w:rStyle w:val="SpinetiXcorporatdocumentparagraph"/>
          <w:b/>
          <w:bCs/>
        </w:rPr>
        <w:tab/>
      </w:r>
      <w:r w:rsidR="007E7C1C" w:rsidRPr="004A0E02">
        <w:rPr>
          <w:rStyle w:val="SpinetiXcorporatdocumentparagraph"/>
          <w:b/>
          <w:bCs/>
        </w:rPr>
        <w:tab/>
        <w:t xml:space="preserve"> </w:t>
      </w:r>
    </w:p>
    <w:p w14:paraId="4A284A9B" w14:textId="3ABFB48E" w:rsidR="007E7C1C" w:rsidRPr="004A0E02" w:rsidRDefault="00891E2F" w:rsidP="007E7C1C">
      <w:pPr>
        <w:tabs>
          <w:tab w:val="left" w:pos="2751"/>
        </w:tabs>
        <w:rPr>
          <w:rStyle w:val="SpinetiXcorporatdocumentparagraph"/>
          <w:b/>
          <w:bCs/>
        </w:rPr>
      </w:pPr>
      <w:r>
        <w:rPr>
          <w:rStyle w:val="SpinetiXcorporatdocumentparagraph"/>
          <w:b/>
          <w:bCs/>
        </w:rPr>
        <w:br/>
      </w:r>
      <w:r w:rsidR="007E7C1C" w:rsidRPr="004A0E02">
        <w:rPr>
          <w:rStyle w:val="SpinetiXcorporatdocumentparagraph"/>
          <w:b/>
          <w:bCs/>
        </w:rPr>
        <w:t xml:space="preserve">Nicolas Meyer </w:t>
      </w:r>
      <w:r w:rsidR="007E7C1C" w:rsidRPr="004A0E02">
        <w:rPr>
          <w:rStyle w:val="SpinetiXcorporatdocumentparagraph"/>
          <w:b/>
          <w:bCs/>
        </w:rPr>
        <w:tab/>
      </w:r>
      <w:r w:rsidR="007E7C1C" w:rsidRPr="004A0E02">
        <w:rPr>
          <w:rStyle w:val="SpinetiXcorporatdocumentparagraph"/>
          <w:b/>
          <w:bCs/>
        </w:rPr>
        <w:tab/>
      </w:r>
      <w:r w:rsidR="007E7C1C" w:rsidRPr="004A0E02">
        <w:rPr>
          <w:rStyle w:val="SpinetiXcorporatdocumentparagraph"/>
          <w:b/>
          <w:bCs/>
        </w:rPr>
        <w:tab/>
      </w:r>
    </w:p>
    <w:p w14:paraId="06C2F10E" w14:textId="77777777" w:rsidR="007E7C1C" w:rsidRPr="004A0E02" w:rsidRDefault="007E7C1C" w:rsidP="007E7C1C">
      <w:pPr>
        <w:tabs>
          <w:tab w:val="left" w:pos="2751"/>
        </w:tabs>
        <w:rPr>
          <w:rStyle w:val="SpinetiXcorporatdocumentparagraph"/>
        </w:rPr>
      </w:pPr>
      <w:r w:rsidRPr="004A0E02">
        <w:rPr>
          <w:rStyle w:val="SpinetiXcorporatdocumentparagraph"/>
        </w:rPr>
        <w:t>VP Marketing &amp; Channel Management</w:t>
      </w:r>
    </w:p>
    <w:p w14:paraId="7FA66A44" w14:textId="3016DE3A" w:rsidR="007E7C1C" w:rsidRPr="003F0F43" w:rsidRDefault="002678AB" w:rsidP="007E7C1C">
      <w:pPr>
        <w:tabs>
          <w:tab w:val="left" w:pos="2751"/>
        </w:tabs>
        <w:rPr>
          <w:rStyle w:val="SpinetiXcorporatdocumentparagraph"/>
        </w:rPr>
      </w:pPr>
      <w:r w:rsidRPr="003F0F43">
        <w:rPr>
          <w:rStyle w:val="SpinetiXcorporatdocumentparagraph"/>
        </w:rPr>
        <w:t>Tel: +41 79 951 42 50</w:t>
      </w:r>
      <w:r w:rsidR="007E7C1C" w:rsidRPr="003F0F43">
        <w:rPr>
          <w:rStyle w:val="SpinetiXcorporatdocumentparagraph"/>
        </w:rPr>
        <w:tab/>
      </w:r>
      <w:r w:rsidR="007E7C1C" w:rsidRPr="003F0F43">
        <w:rPr>
          <w:rStyle w:val="SpinetiXcorporatdocumentparagraph"/>
        </w:rPr>
        <w:tab/>
      </w:r>
    </w:p>
    <w:p w14:paraId="4C759AB2" w14:textId="3C0946A2" w:rsidR="000F414E" w:rsidRPr="005A5B64" w:rsidRDefault="007E7C1C" w:rsidP="007E7C1C">
      <w:pPr>
        <w:tabs>
          <w:tab w:val="left" w:pos="2751"/>
        </w:tabs>
        <w:rPr>
          <w:rStyle w:val="SpinetiXcorporatdocumentparagraph"/>
          <w:b/>
          <w:bCs/>
        </w:rPr>
        <w:sectPr w:rsidR="000F414E" w:rsidRPr="005A5B64" w:rsidSect="000F414E">
          <w:type w:val="continuous"/>
          <w:pgSz w:w="11900" w:h="16840"/>
          <w:pgMar w:top="1170" w:right="1280" w:bottom="1440" w:left="1350" w:header="708" w:footer="708" w:gutter="0"/>
          <w:cols w:space="708"/>
          <w:docGrid w:linePitch="360"/>
        </w:sectPr>
      </w:pPr>
      <w:hyperlink r:id="rId17" w:history="1">
        <w:r w:rsidRPr="003F0F43">
          <w:rPr>
            <w:rStyle w:val="Hyperlink"/>
            <w:b/>
            <w:bCs/>
          </w:rPr>
          <w:t>nicolas.meyer@spinetix.com</w:t>
        </w:r>
      </w:hyperlink>
      <w:r w:rsidRPr="003F0F43">
        <w:rPr>
          <w:rStyle w:val="SpinetiXcorporatdocumentparagraph"/>
          <w:b/>
          <w:bCs/>
        </w:rPr>
        <w:t xml:space="preserve"> </w:t>
      </w:r>
    </w:p>
    <w:p w14:paraId="5222086F" w14:textId="77777777" w:rsidR="000F414E" w:rsidRDefault="000F414E" w:rsidP="007E7C1C">
      <w:pPr>
        <w:tabs>
          <w:tab w:val="left" w:pos="2751"/>
        </w:tabs>
        <w:rPr>
          <w:rStyle w:val="SpinetiXcorporatdocumentparagraph"/>
          <w:b/>
          <w:bCs/>
          <w:color w:val="FF0000"/>
        </w:rPr>
        <w:sectPr w:rsidR="000F414E" w:rsidSect="0023416C">
          <w:type w:val="continuous"/>
          <w:pgSz w:w="11900" w:h="16840"/>
          <w:pgMar w:top="1170" w:right="1280" w:bottom="1440" w:left="1350" w:header="708" w:footer="708" w:gutter="0"/>
          <w:cols w:num="2" w:space="708"/>
          <w:docGrid w:linePitch="360"/>
        </w:sectPr>
      </w:pPr>
    </w:p>
    <w:bookmarkEnd w:id="0"/>
    <w:p w14:paraId="6222EA85" w14:textId="77777777" w:rsidR="0023416C" w:rsidRPr="00364D8F" w:rsidRDefault="0023416C" w:rsidP="005A5B64">
      <w:pPr>
        <w:tabs>
          <w:tab w:val="left" w:pos="2751"/>
        </w:tabs>
        <w:rPr>
          <w:rStyle w:val="SpinetiXcorporatdocumentparagraph"/>
          <w:b/>
          <w:color w:val="FF0000"/>
        </w:rPr>
      </w:pPr>
    </w:p>
    <w:sectPr w:rsidR="0023416C" w:rsidRPr="00364D8F" w:rsidSect="0023416C">
      <w:type w:val="continuous"/>
      <w:pgSz w:w="11900" w:h="16840"/>
      <w:pgMar w:top="1170" w:right="1280" w:bottom="1440" w:left="135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EDC4BF" w14:textId="77777777" w:rsidR="00234674" w:rsidRDefault="00234674" w:rsidP="008429DD">
      <w:r>
        <w:separator/>
      </w:r>
    </w:p>
  </w:endnote>
  <w:endnote w:type="continuationSeparator" w:id="0">
    <w:p w14:paraId="527A3588" w14:textId="77777777" w:rsidR="00234674" w:rsidRDefault="00234674" w:rsidP="008429DD">
      <w:r>
        <w:continuationSeparator/>
      </w:r>
    </w:p>
  </w:endnote>
  <w:endnote w:type="continuationNotice" w:id="1">
    <w:p w14:paraId="6EB9AF15" w14:textId="77777777" w:rsidR="00234674" w:rsidRDefault="002346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embedRegular r:id="rId1" w:fontKey="{B97699F0-EBAB-4270-A513-3929EE04FCBD}"/>
    <w:embedBold r:id="rId2" w:fontKey="{228B546A-05E4-4717-B3A9-9A6AF06B03DE}"/>
    <w:embedItalic r:id="rId3" w:fontKey="{52E37FBC-2E3E-4922-8739-4AD829A8985B}"/>
  </w:font>
  <w:font w:name="Calibri">
    <w:panose1 w:val="020F0502020204030204"/>
    <w:charset w:val="00"/>
    <w:family w:val="swiss"/>
    <w:pitch w:val="variable"/>
    <w:sig w:usb0="E4002EFF" w:usb1="C000247B" w:usb2="00000009" w:usb3="00000000" w:csb0="000001FF" w:csb1="00000000"/>
    <w:embedRegular r:id="rId4" w:fontKey="{A5B3890C-4D6B-463A-8F5B-69007EF1728B}"/>
    <w:embedBold r:id="rId5" w:fontKey="{53E52461-DC12-4311-B9B1-46D3F4692B57}"/>
    <w:embedItalic r:id="rId6" w:fontKey="{9A697E4B-0A24-40BF-B647-313F338A86E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AE64A35E-B31A-4457-820A-6E0CAF9C7FDC}"/>
    <w:embedBold r:id="rId8" w:fontKey="{59DE4D18-542C-4FE7-8E86-F5A3C7630646}"/>
    <w:embedItalic r:id="rId9" w:fontKey="{5DF04FE3-BC31-4780-9693-985DCC6C449F}"/>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0" w:fontKey="{80288FDD-79A8-495A-B836-8A723C36630B}"/>
  </w:font>
  <w:font w:name="Nunito Sans ExtraLight">
    <w:panose1 w:val="00000300000000000000"/>
    <w:charset w:val="00"/>
    <w:family w:val="auto"/>
    <w:pitch w:val="variable"/>
    <w:sig w:usb0="20000007" w:usb1="00000001" w:usb2="00000000" w:usb3="00000000" w:csb0="00000193" w:csb1="00000000"/>
    <w:embedItalic r:id="rId11" w:fontKey="{7F4057AB-61D0-4B3A-AAA8-BD7B3BAFCA8D}"/>
  </w:font>
  <w:font w:name="Nunito Sans ExtraBold">
    <w:panose1 w:val="00000900000000000000"/>
    <w:charset w:val="00"/>
    <w:family w:val="auto"/>
    <w:pitch w:val="variable"/>
    <w:sig w:usb0="20000007" w:usb1="00000001" w:usb2="00000000" w:usb3="00000000" w:csb0="00000193" w:csb1="00000000"/>
    <w:embedRegular r:id="rId12" w:fontKey="{CD1BE712-D914-442D-B885-56DECE299304}"/>
    <w:embedBold r:id="rId13" w:fontKey="{0EB16FF4-9695-4EEA-8769-A725F0546DB9}"/>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embedRegular r:id="rId14" w:fontKey="{7A08C175-C747-47E6-BFA3-6CA8E8FAEC15}"/>
  </w:font>
  <w:font w:name="Cambria Math">
    <w:panose1 w:val="02040503050406030204"/>
    <w:charset w:val="00"/>
    <w:family w:val="roman"/>
    <w:pitch w:val="variable"/>
    <w:sig w:usb0="E00006FF" w:usb1="420024FF" w:usb2="02000000" w:usb3="00000000" w:csb0="0000019F" w:csb1="00000000"/>
    <w:embedRegular r:id="rId15" w:fontKey="{D47F73FC-BDFD-4F19-8477-4B7EA3D0802C}"/>
    <w:embedBold r:id="rId16" w:fontKey="{66714C8B-9C6C-42CD-B134-BC00E026BDFE}"/>
    <w:embedItalic r:id="rId17" w:fontKey="{9AE63ED1-7704-41E0-8A58-C03E7D6426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4629655"/>
      <w:docPartObj>
        <w:docPartGallery w:val="Page Numbers (Bottom of Page)"/>
        <w:docPartUnique/>
      </w:docPartObj>
    </w:sdtPr>
    <w:sdtContent>
      <w:sdt>
        <w:sdtPr>
          <w:id w:val="-1769616900"/>
          <w:docPartObj>
            <w:docPartGallery w:val="Page Numbers (Top of Page)"/>
            <w:docPartUnique/>
          </w:docPartObj>
        </w:sdtPr>
        <w:sdtContent>
          <w:p w14:paraId="60197DEF" w14:textId="13DD5985" w:rsidR="00517823" w:rsidRDefault="00517823">
            <w:pPr>
              <w:pStyle w:val="Footer"/>
              <w:jc w:val="right"/>
            </w:pPr>
            <w:r>
              <w:rPr>
                <w:lang w:val="fr-FR"/>
              </w:rPr>
              <w:t xml:space="preserve">Page </w:t>
            </w:r>
            <w:r>
              <w:rPr>
                <w:b/>
                <w:bCs/>
                <w:sz w:val="24"/>
                <w:szCs w:val="24"/>
              </w:rPr>
              <w:fldChar w:fldCharType="begin"/>
            </w:r>
            <w:r>
              <w:rPr>
                <w:b/>
                <w:bCs/>
              </w:rPr>
              <w:instrText>PAGE</w:instrText>
            </w:r>
            <w:r>
              <w:rPr>
                <w:b/>
                <w:bCs/>
                <w:sz w:val="24"/>
                <w:szCs w:val="24"/>
              </w:rPr>
              <w:fldChar w:fldCharType="separate"/>
            </w:r>
            <w:r>
              <w:rPr>
                <w:b/>
                <w:bCs/>
                <w:lang w:val="fr-FR"/>
              </w:rPr>
              <w:t>2</w:t>
            </w:r>
            <w:r>
              <w:rPr>
                <w:b/>
                <w:bCs/>
                <w:sz w:val="24"/>
                <w:szCs w:val="24"/>
              </w:rPr>
              <w:fldChar w:fldCharType="end"/>
            </w:r>
            <w:r>
              <w:rPr>
                <w:lang w:val="fr-FR"/>
              </w:rPr>
              <w:t xml:space="preserve"> of </w:t>
            </w:r>
            <w:r>
              <w:rPr>
                <w:b/>
                <w:bCs/>
                <w:sz w:val="24"/>
                <w:szCs w:val="24"/>
              </w:rPr>
              <w:fldChar w:fldCharType="begin"/>
            </w:r>
            <w:r>
              <w:rPr>
                <w:b/>
                <w:bCs/>
              </w:rPr>
              <w:instrText>NUMPAGES</w:instrText>
            </w:r>
            <w:r>
              <w:rPr>
                <w:b/>
                <w:bCs/>
                <w:sz w:val="24"/>
                <w:szCs w:val="24"/>
              </w:rPr>
              <w:fldChar w:fldCharType="separate"/>
            </w:r>
            <w:r>
              <w:rPr>
                <w:b/>
                <w:bCs/>
                <w:lang w:val="fr-FR"/>
              </w:rPr>
              <w:t>2</w:t>
            </w:r>
            <w:r>
              <w:rPr>
                <w:b/>
                <w:bCs/>
                <w:sz w:val="24"/>
                <w:szCs w:val="24"/>
              </w:rPr>
              <w:fldChar w:fldCharType="end"/>
            </w:r>
          </w:p>
        </w:sdtContent>
      </w:sdt>
    </w:sdtContent>
  </w:sdt>
  <w:p w14:paraId="4A2BDC58" w14:textId="07E46593" w:rsidR="008429DD" w:rsidRPr="008429DD" w:rsidRDefault="008429DD" w:rsidP="00183B0D">
    <w:pPr>
      <w:pStyle w:val="Footer"/>
      <w:rPr>
        <w:color w:val="D9D9D9" w:themeColor="background1" w:themeShade="D9"/>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E5F94C" w14:textId="77777777" w:rsidR="00234674" w:rsidRDefault="00234674" w:rsidP="008429DD">
      <w:r>
        <w:separator/>
      </w:r>
    </w:p>
  </w:footnote>
  <w:footnote w:type="continuationSeparator" w:id="0">
    <w:p w14:paraId="37D69735" w14:textId="77777777" w:rsidR="00234674" w:rsidRDefault="00234674" w:rsidP="008429DD">
      <w:r>
        <w:continuationSeparator/>
      </w:r>
    </w:p>
  </w:footnote>
  <w:footnote w:type="continuationNotice" w:id="1">
    <w:p w14:paraId="756A1BE1" w14:textId="77777777" w:rsidR="00234674" w:rsidRDefault="0023467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7"/>
      <w:gridCol w:w="3007"/>
      <w:gridCol w:w="3007"/>
    </w:tblGrid>
    <w:tr w:rsidR="6461029E" w14:paraId="2AA0DAD0" w14:textId="77777777" w:rsidTr="6461029E">
      <w:tc>
        <w:tcPr>
          <w:tcW w:w="3007" w:type="dxa"/>
        </w:tcPr>
        <w:p w14:paraId="4EFEE0E7" w14:textId="76193524" w:rsidR="6461029E" w:rsidRDefault="6461029E" w:rsidP="6461029E">
          <w:pPr>
            <w:pStyle w:val="Header"/>
            <w:ind w:left="-115"/>
          </w:pPr>
        </w:p>
      </w:tc>
      <w:tc>
        <w:tcPr>
          <w:tcW w:w="3007" w:type="dxa"/>
        </w:tcPr>
        <w:p w14:paraId="3B1BC41D" w14:textId="742C6E18" w:rsidR="6461029E" w:rsidRDefault="6461029E" w:rsidP="6461029E">
          <w:pPr>
            <w:pStyle w:val="Header"/>
            <w:jc w:val="center"/>
          </w:pPr>
        </w:p>
      </w:tc>
      <w:tc>
        <w:tcPr>
          <w:tcW w:w="3007" w:type="dxa"/>
        </w:tcPr>
        <w:p w14:paraId="0672F832" w14:textId="75B73B32" w:rsidR="6461029E" w:rsidRDefault="6461029E" w:rsidP="6461029E">
          <w:pPr>
            <w:pStyle w:val="Header"/>
            <w:ind w:right="-115"/>
            <w:jc w:val="right"/>
          </w:pPr>
        </w:p>
      </w:tc>
    </w:tr>
  </w:tbl>
  <w:p w14:paraId="10471181" w14:textId="5F2393D4" w:rsidR="6461029E" w:rsidRDefault="6461029E" w:rsidP="64610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3C22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E21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E0C7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412B7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67ADA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E4FE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B4B7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8CE8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F4664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6A66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0D35AE"/>
    <w:multiLevelType w:val="hybridMultilevel"/>
    <w:tmpl w:val="253CF40C"/>
    <w:lvl w:ilvl="0" w:tplc="10000001">
      <w:start w:val="1"/>
      <w:numFmt w:val="bullet"/>
      <w:lvlText w:val=""/>
      <w:lvlJc w:val="left"/>
      <w:pPr>
        <w:ind w:left="360" w:hanging="360"/>
      </w:pPr>
      <w:rPr>
        <w:rFonts w:ascii="Symbol" w:hAnsi="Symbol" w:hint="default"/>
      </w:rPr>
    </w:lvl>
    <w:lvl w:ilvl="1" w:tplc="10000003" w:tentative="1">
      <w:start w:val="1"/>
      <w:numFmt w:val="bullet"/>
      <w:lvlText w:val="o"/>
      <w:lvlJc w:val="left"/>
      <w:pPr>
        <w:ind w:left="1080" w:hanging="360"/>
      </w:pPr>
      <w:rPr>
        <w:rFonts w:ascii="Courier New" w:hAnsi="Courier New" w:cs="Courier New" w:hint="default"/>
      </w:rPr>
    </w:lvl>
    <w:lvl w:ilvl="2" w:tplc="10000005" w:tentative="1">
      <w:start w:val="1"/>
      <w:numFmt w:val="bullet"/>
      <w:lvlText w:val=""/>
      <w:lvlJc w:val="left"/>
      <w:pPr>
        <w:ind w:left="1800" w:hanging="360"/>
      </w:pPr>
      <w:rPr>
        <w:rFonts w:ascii="Wingdings" w:hAnsi="Wingdings" w:hint="default"/>
      </w:rPr>
    </w:lvl>
    <w:lvl w:ilvl="3" w:tplc="10000001" w:tentative="1">
      <w:start w:val="1"/>
      <w:numFmt w:val="bullet"/>
      <w:lvlText w:val=""/>
      <w:lvlJc w:val="left"/>
      <w:pPr>
        <w:ind w:left="2520" w:hanging="360"/>
      </w:pPr>
      <w:rPr>
        <w:rFonts w:ascii="Symbol" w:hAnsi="Symbol" w:hint="default"/>
      </w:rPr>
    </w:lvl>
    <w:lvl w:ilvl="4" w:tplc="10000003" w:tentative="1">
      <w:start w:val="1"/>
      <w:numFmt w:val="bullet"/>
      <w:lvlText w:val="o"/>
      <w:lvlJc w:val="left"/>
      <w:pPr>
        <w:ind w:left="3240" w:hanging="360"/>
      </w:pPr>
      <w:rPr>
        <w:rFonts w:ascii="Courier New" w:hAnsi="Courier New" w:cs="Courier New" w:hint="default"/>
      </w:rPr>
    </w:lvl>
    <w:lvl w:ilvl="5" w:tplc="10000005" w:tentative="1">
      <w:start w:val="1"/>
      <w:numFmt w:val="bullet"/>
      <w:lvlText w:val=""/>
      <w:lvlJc w:val="left"/>
      <w:pPr>
        <w:ind w:left="3960" w:hanging="360"/>
      </w:pPr>
      <w:rPr>
        <w:rFonts w:ascii="Wingdings" w:hAnsi="Wingdings" w:hint="default"/>
      </w:rPr>
    </w:lvl>
    <w:lvl w:ilvl="6" w:tplc="10000001" w:tentative="1">
      <w:start w:val="1"/>
      <w:numFmt w:val="bullet"/>
      <w:lvlText w:val=""/>
      <w:lvlJc w:val="left"/>
      <w:pPr>
        <w:ind w:left="4680" w:hanging="360"/>
      </w:pPr>
      <w:rPr>
        <w:rFonts w:ascii="Symbol" w:hAnsi="Symbol" w:hint="default"/>
      </w:rPr>
    </w:lvl>
    <w:lvl w:ilvl="7" w:tplc="10000003" w:tentative="1">
      <w:start w:val="1"/>
      <w:numFmt w:val="bullet"/>
      <w:lvlText w:val="o"/>
      <w:lvlJc w:val="left"/>
      <w:pPr>
        <w:ind w:left="5400" w:hanging="360"/>
      </w:pPr>
      <w:rPr>
        <w:rFonts w:ascii="Courier New" w:hAnsi="Courier New" w:cs="Courier New" w:hint="default"/>
      </w:rPr>
    </w:lvl>
    <w:lvl w:ilvl="8" w:tplc="10000005" w:tentative="1">
      <w:start w:val="1"/>
      <w:numFmt w:val="bullet"/>
      <w:lvlText w:val=""/>
      <w:lvlJc w:val="left"/>
      <w:pPr>
        <w:ind w:left="6120" w:hanging="360"/>
      </w:pPr>
      <w:rPr>
        <w:rFonts w:ascii="Wingdings" w:hAnsi="Wingdings" w:hint="default"/>
      </w:rPr>
    </w:lvl>
  </w:abstractNum>
  <w:abstractNum w:abstractNumId="11" w15:restartNumberingAfterBreak="0">
    <w:nsid w:val="0A325A5E"/>
    <w:multiLevelType w:val="hybridMultilevel"/>
    <w:tmpl w:val="1068E9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1D76EC1"/>
    <w:multiLevelType w:val="hybridMultilevel"/>
    <w:tmpl w:val="733C2E6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15:restartNumberingAfterBreak="0">
    <w:nsid w:val="2AB059BD"/>
    <w:multiLevelType w:val="hybridMultilevel"/>
    <w:tmpl w:val="F96C6E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45A2C0E"/>
    <w:multiLevelType w:val="multilevel"/>
    <w:tmpl w:val="8D4C1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3C3EA2"/>
    <w:multiLevelType w:val="multilevel"/>
    <w:tmpl w:val="1FBE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58B20B3"/>
    <w:multiLevelType w:val="hybridMultilevel"/>
    <w:tmpl w:val="5D1436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45C14A91"/>
    <w:multiLevelType w:val="hybridMultilevel"/>
    <w:tmpl w:val="324AC7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469F05DB"/>
    <w:multiLevelType w:val="hybridMultilevel"/>
    <w:tmpl w:val="90463BA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9" w15:restartNumberingAfterBreak="0">
    <w:nsid w:val="488E3A2A"/>
    <w:multiLevelType w:val="hybridMultilevel"/>
    <w:tmpl w:val="414EBC06"/>
    <w:lvl w:ilvl="0" w:tplc="E856B7BA">
      <w:start w:val="1"/>
      <w:numFmt w:val="bullet"/>
      <w:lvlText w:val=""/>
      <w:lvlJc w:val="left"/>
      <w:pPr>
        <w:tabs>
          <w:tab w:val="num" w:pos="720"/>
        </w:tabs>
        <w:ind w:left="720" w:hanging="360"/>
      </w:pPr>
      <w:rPr>
        <w:rFonts w:ascii="Symbol" w:hAnsi="Symbol" w:hint="default"/>
        <w:sz w:val="20"/>
      </w:rPr>
    </w:lvl>
    <w:lvl w:ilvl="1" w:tplc="122C6146" w:tentative="1">
      <w:start w:val="1"/>
      <w:numFmt w:val="bullet"/>
      <w:lvlText w:val="o"/>
      <w:lvlJc w:val="left"/>
      <w:pPr>
        <w:tabs>
          <w:tab w:val="num" w:pos="1440"/>
        </w:tabs>
        <w:ind w:left="1440" w:hanging="360"/>
      </w:pPr>
      <w:rPr>
        <w:rFonts w:ascii="Courier New" w:hAnsi="Courier New" w:hint="default"/>
        <w:sz w:val="20"/>
      </w:rPr>
    </w:lvl>
    <w:lvl w:ilvl="2" w:tplc="1B5288CA" w:tentative="1">
      <w:start w:val="1"/>
      <w:numFmt w:val="bullet"/>
      <w:lvlText w:val=""/>
      <w:lvlJc w:val="left"/>
      <w:pPr>
        <w:tabs>
          <w:tab w:val="num" w:pos="2160"/>
        </w:tabs>
        <w:ind w:left="2160" w:hanging="360"/>
      </w:pPr>
      <w:rPr>
        <w:rFonts w:ascii="Wingdings" w:hAnsi="Wingdings" w:hint="default"/>
        <w:sz w:val="20"/>
      </w:rPr>
    </w:lvl>
    <w:lvl w:ilvl="3" w:tplc="32CE937C" w:tentative="1">
      <w:start w:val="1"/>
      <w:numFmt w:val="bullet"/>
      <w:lvlText w:val=""/>
      <w:lvlJc w:val="left"/>
      <w:pPr>
        <w:tabs>
          <w:tab w:val="num" w:pos="2880"/>
        </w:tabs>
        <w:ind w:left="2880" w:hanging="360"/>
      </w:pPr>
      <w:rPr>
        <w:rFonts w:ascii="Wingdings" w:hAnsi="Wingdings" w:hint="default"/>
        <w:sz w:val="20"/>
      </w:rPr>
    </w:lvl>
    <w:lvl w:ilvl="4" w:tplc="9FE2146C" w:tentative="1">
      <w:start w:val="1"/>
      <w:numFmt w:val="bullet"/>
      <w:lvlText w:val=""/>
      <w:lvlJc w:val="left"/>
      <w:pPr>
        <w:tabs>
          <w:tab w:val="num" w:pos="3600"/>
        </w:tabs>
        <w:ind w:left="3600" w:hanging="360"/>
      </w:pPr>
      <w:rPr>
        <w:rFonts w:ascii="Wingdings" w:hAnsi="Wingdings" w:hint="default"/>
        <w:sz w:val="20"/>
      </w:rPr>
    </w:lvl>
    <w:lvl w:ilvl="5" w:tplc="C870FE26" w:tentative="1">
      <w:start w:val="1"/>
      <w:numFmt w:val="bullet"/>
      <w:lvlText w:val=""/>
      <w:lvlJc w:val="left"/>
      <w:pPr>
        <w:tabs>
          <w:tab w:val="num" w:pos="4320"/>
        </w:tabs>
        <w:ind w:left="4320" w:hanging="360"/>
      </w:pPr>
      <w:rPr>
        <w:rFonts w:ascii="Wingdings" w:hAnsi="Wingdings" w:hint="default"/>
        <w:sz w:val="20"/>
      </w:rPr>
    </w:lvl>
    <w:lvl w:ilvl="6" w:tplc="B11AD84E" w:tentative="1">
      <w:start w:val="1"/>
      <w:numFmt w:val="bullet"/>
      <w:lvlText w:val=""/>
      <w:lvlJc w:val="left"/>
      <w:pPr>
        <w:tabs>
          <w:tab w:val="num" w:pos="5040"/>
        </w:tabs>
        <w:ind w:left="5040" w:hanging="360"/>
      </w:pPr>
      <w:rPr>
        <w:rFonts w:ascii="Wingdings" w:hAnsi="Wingdings" w:hint="default"/>
        <w:sz w:val="20"/>
      </w:rPr>
    </w:lvl>
    <w:lvl w:ilvl="7" w:tplc="CE6A4D08" w:tentative="1">
      <w:start w:val="1"/>
      <w:numFmt w:val="bullet"/>
      <w:lvlText w:val=""/>
      <w:lvlJc w:val="left"/>
      <w:pPr>
        <w:tabs>
          <w:tab w:val="num" w:pos="5760"/>
        </w:tabs>
        <w:ind w:left="5760" w:hanging="360"/>
      </w:pPr>
      <w:rPr>
        <w:rFonts w:ascii="Wingdings" w:hAnsi="Wingdings" w:hint="default"/>
        <w:sz w:val="20"/>
      </w:rPr>
    </w:lvl>
    <w:lvl w:ilvl="8" w:tplc="A8D81A60"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9975FA5"/>
    <w:multiLevelType w:val="hybridMultilevel"/>
    <w:tmpl w:val="0E7291E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572E4084"/>
    <w:multiLevelType w:val="hybridMultilevel"/>
    <w:tmpl w:val="B148B346"/>
    <w:lvl w:ilvl="0" w:tplc="383A7078">
      <w:start w:val="1"/>
      <w:numFmt w:val="bullet"/>
      <w:lvlText w:val=""/>
      <w:lvlJc w:val="left"/>
      <w:pPr>
        <w:tabs>
          <w:tab w:val="num" w:pos="720"/>
        </w:tabs>
        <w:ind w:left="720" w:hanging="360"/>
      </w:pPr>
      <w:rPr>
        <w:rFonts w:ascii="Symbol" w:hAnsi="Symbol" w:hint="default"/>
        <w:sz w:val="20"/>
      </w:rPr>
    </w:lvl>
    <w:lvl w:ilvl="1" w:tplc="4358EDD6" w:tentative="1">
      <w:start w:val="1"/>
      <w:numFmt w:val="bullet"/>
      <w:lvlText w:val=""/>
      <w:lvlJc w:val="left"/>
      <w:pPr>
        <w:tabs>
          <w:tab w:val="num" w:pos="1440"/>
        </w:tabs>
        <w:ind w:left="1440" w:hanging="360"/>
      </w:pPr>
      <w:rPr>
        <w:rFonts w:ascii="Symbol" w:hAnsi="Symbol" w:hint="default"/>
        <w:sz w:val="20"/>
      </w:rPr>
    </w:lvl>
    <w:lvl w:ilvl="2" w:tplc="BB02B88A" w:tentative="1">
      <w:start w:val="1"/>
      <w:numFmt w:val="bullet"/>
      <w:lvlText w:val=""/>
      <w:lvlJc w:val="left"/>
      <w:pPr>
        <w:tabs>
          <w:tab w:val="num" w:pos="2160"/>
        </w:tabs>
        <w:ind w:left="2160" w:hanging="360"/>
      </w:pPr>
      <w:rPr>
        <w:rFonts w:ascii="Symbol" w:hAnsi="Symbol" w:hint="default"/>
        <w:sz w:val="20"/>
      </w:rPr>
    </w:lvl>
    <w:lvl w:ilvl="3" w:tplc="0406B7BA" w:tentative="1">
      <w:start w:val="1"/>
      <w:numFmt w:val="bullet"/>
      <w:lvlText w:val=""/>
      <w:lvlJc w:val="left"/>
      <w:pPr>
        <w:tabs>
          <w:tab w:val="num" w:pos="2880"/>
        </w:tabs>
        <w:ind w:left="2880" w:hanging="360"/>
      </w:pPr>
      <w:rPr>
        <w:rFonts w:ascii="Symbol" w:hAnsi="Symbol" w:hint="default"/>
        <w:sz w:val="20"/>
      </w:rPr>
    </w:lvl>
    <w:lvl w:ilvl="4" w:tplc="11844AD2" w:tentative="1">
      <w:start w:val="1"/>
      <w:numFmt w:val="bullet"/>
      <w:lvlText w:val=""/>
      <w:lvlJc w:val="left"/>
      <w:pPr>
        <w:tabs>
          <w:tab w:val="num" w:pos="3600"/>
        </w:tabs>
        <w:ind w:left="3600" w:hanging="360"/>
      </w:pPr>
      <w:rPr>
        <w:rFonts w:ascii="Symbol" w:hAnsi="Symbol" w:hint="default"/>
        <w:sz w:val="20"/>
      </w:rPr>
    </w:lvl>
    <w:lvl w:ilvl="5" w:tplc="C9CC1DB8" w:tentative="1">
      <w:start w:val="1"/>
      <w:numFmt w:val="bullet"/>
      <w:lvlText w:val=""/>
      <w:lvlJc w:val="left"/>
      <w:pPr>
        <w:tabs>
          <w:tab w:val="num" w:pos="4320"/>
        </w:tabs>
        <w:ind w:left="4320" w:hanging="360"/>
      </w:pPr>
      <w:rPr>
        <w:rFonts w:ascii="Symbol" w:hAnsi="Symbol" w:hint="default"/>
        <w:sz w:val="20"/>
      </w:rPr>
    </w:lvl>
    <w:lvl w:ilvl="6" w:tplc="99EA27D6" w:tentative="1">
      <w:start w:val="1"/>
      <w:numFmt w:val="bullet"/>
      <w:lvlText w:val=""/>
      <w:lvlJc w:val="left"/>
      <w:pPr>
        <w:tabs>
          <w:tab w:val="num" w:pos="5040"/>
        </w:tabs>
        <w:ind w:left="5040" w:hanging="360"/>
      </w:pPr>
      <w:rPr>
        <w:rFonts w:ascii="Symbol" w:hAnsi="Symbol" w:hint="default"/>
        <w:sz w:val="20"/>
      </w:rPr>
    </w:lvl>
    <w:lvl w:ilvl="7" w:tplc="9C4ECAA0" w:tentative="1">
      <w:start w:val="1"/>
      <w:numFmt w:val="bullet"/>
      <w:lvlText w:val=""/>
      <w:lvlJc w:val="left"/>
      <w:pPr>
        <w:tabs>
          <w:tab w:val="num" w:pos="5760"/>
        </w:tabs>
        <w:ind w:left="5760" w:hanging="360"/>
      </w:pPr>
      <w:rPr>
        <w:rFonts w:ascii="Symbol" w:hAnsi="Symbol" w:hint="default"/>
        <w:sz w:val="20"/>
      </w:rPr>
    </w:lvl>
    <w:lvl w:ilvl="8" w:tplc="17D8F90E"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7FF28FA"/>
    <w:multiLevelType w:val="hybridMultilevel"/>
    <w:tmpl w:val="714E51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6F519F"/>
    <w:multiLevelType w:val="hybridMultilevel"/>
    <w:tmpl w:val="F744B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96C3FCD"/>
    <w:multiLevelType w:val="hybridMultilevel"/>
    <w:tmpl w:val="AA3E934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5" w15:restartNumberingAfterBreak="0">
    <w:nsid w:val="5AEE1DBB"/>
    <w:multiLevelType w:val="hybridMultilevel"/>
    <w:tmpl w:val="9C5CF6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5E1D5303"/>
    <w:multiLevelType w:val="hybridMultilevel"/>
    <w:tmpl w:val="C8668CD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7" w15:restartNumberingAfterBreak="0">
    <w:nsid w:val="7024522F"/>
    <w:multiLevelType w:val="hybridMultilevel"/>
    <w:tmpl w:val="57CCC89E"/>
    <w:lvl w:ilvl="0" w:tplc="667C2DD8">
      <w:start w:val="1"/>
      <w:numFmt w:val="bullet"/>
      <w:lvlText w:val=""/>
      <w:lvlJc w:val="left"/>
      <w:pPr>
        <w:tabs>
          <w:tab w:val="num" w:pos="720"/>
        </w:tabs>
        <w:ind w:left="720" w:hanging="360"/>
      </w:pPr>
      <w:rPr>
        <w:rFonts w:ascii="Wingdings" w:hAnsi="Wingdings" w:hint="default"/>
        <w:sz w:val="20"/>
      </w:rPr>
    </w:lvl>
    <w:lvl w:ilvl="1" w:tplc="348EB80C" w:tentative="1">
      <w:start w:val="1"/>
      <w:numFmt w:val="bullet"/>
      <w:lvlText w:val=""/>
      <w:lvlJc w:val="left"/>
      <w:pPr>
        <w:tabs>
          <w:tab w:val="num" w:pos="1440"/>
        </w:tabs>
        <w:ind w:left="1440" w:hanging="360"/>
      </w:pPr>
      <w:rPr>
        <w:rFonts w:ascii="Wingdings" w:hAnsi="Wingdings" w:hint="default"/>
        <w:sz w:val="20"/>
      </w:rPr>
    </w:lvl>
    <w:lvl w:ilvl="2" w:tplc="2938D10E" w:tentative="1">
      <w:start w:val="1"/>
      <w:numFmt w:val="bullet"/>
      <w:lvlText w:val=""/>
      <w:lvlJc w:val="left"/>
      <w:pPr>
        <w:tabs>
          <w:tab w:val="num" w:pos="2160"/>
        </w:tabs>
        <w:ind w:left="2160" w:hanging="360"/>
      </w:pPr>
      <w:rPr>
        <w:rFonts w:ascii="Wingdings" w:hAnsi="Wingdings" w:hint="default"/>
        <w:sz w:val="20"/>
      </w:rPr>
    </w:lvl>
    <w:lvl w:ilvl="3" w:tplc="B0A66F92" w:tentative="1">
      <w:start w:val="1"/>
      <w:numFmt w:val="bullet"/>
      <w:lvlText w:val=""/>
      <w:lvlJc w:val="left"/>
      <w:pPr>
        <w:tabs>
          <w:tab w:val="num" w:pos="2880"/>
        </w:tabs>
        <w:ind w:left="2880" w:hanging="360"/>
      </w:pPr>
      <w:rPr>
        <w:rFonts w:ascii="Wingdings" w:hAnsi="Wingdings" w:hint="default"/>
        <w:sz w:val="20"/>
      </w:rPr>
    </w:lvl>
    <w:lvl w:ilvl="4" w:tplc="BD5E4166" w:tentative="1">
      <w:start w:val="1"/>
      <w:numFmt w:val="bullet"/>
      <w:lvlText w:val=""/>
      <w:lvlJc w:val="left"/>
      <w:pPr>
        <w:tabs>
          <w:tab w:val="num" w:pos="3600"/>
        </w:tabs>
        <w:ind w:left="3600" w:hanging="360"/>
      </w:pPr>
      <w:rPr>
        <w:rFonts w:ascii="Wingdings" w:hAnsi="Wingdings" w:hint="default"/>
        <w:sz w:val="20"/>
      </w:rPr>
    </w:lvl>
    <w:lvl w:ilvl="5" w:tplc="5F080F12" w:tentative="1">
      <w:start w:val="1"/>
      <w:numFmt w:val="bullet"/>
      <w:lvlText w:val=""/>
      <w:lvlJc w:val="left"/>
      <w:pPr>
        <w:tabs>
          <w:tab w:val="num" w:pos="4320"/>
        </w:tabs>
        <w:ind w:left="4320" w:hanging="360"/>
      </w:pPr>
      <w:rPr>
        <w:rFonts w:ascii="Wingdings" w:hAnsi="Wingdings" w:hint="default"/>
        <w:sz w:val="20"/>
      </w:rPr>
    </w:lvl>
    <w:lvl w:ilvl="6" w:tplc="AC827280" w:tentative="1">
      <w:start w:val="1"/>
      <w:numFmt w:val="bullet"/>
      <w:lvlText w:val=""/>
      <w:lvlJc w:val="left"/>
      <w:pPr>
        <w:tabs>
          <w:tab w:val="num" w:pos="5040"/>
        </w:tabs>
        <w:ind w:left="5040" w:hanging="360"/>
      </w:pPr>
      <w:rPr>
        <w:rFonts w:ascii="Wingdings" w:hAnsi="Wingdings" w:hint="default"/>
        <w:sz w:val="20"/>
      </w:rPr>
    </w:lvl>
    <w:lvl w:ilvl="7" w:tplc="0A62A8BA" w:tentative="1">
      <w:start w:val="1"/>
      <w:numFmt w:val="bullet"/>
      <w:lvlText w:val=""/>
      <w:lvlJc w:val="left"/>
      <w:pPr>
        <w:tabs>
          <w:tab w:val="num" w:pos="5760"/>
        </w:tabs>
        <w:ind w:left="5760" w:hanging="360"/>
      </w:pPr>
      <w:rPr>
        <w:rFonts w:ascii="Wingdings" w:hAnsi="Wingdings" w:hint="default"/>
        <w:sz w:val="20"/>
      </w:rPr>
    </w:lvl>
    <w:lvl w:ilvl="8" w:tplc="5B5440C6"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98F40C6"/>
    <w:multiLevelType w:val="hybridMultilevel"/>
    <w:tmpl w:val="7A6861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7C2E3665"/>
    <w:multiLevelType w:val="hybridMultilevel"/>
    <w:tmpl w:val="073E310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575818331">
    <w:abstractNumId w:val="21"/>
  </w:num>
  <w:num w:numId="2" w16cid:durableId="62459045">
    <w:abstractNumId w:val="27"/>
  </w:num>
  <w:num w:numId="3" w16cid:durableId="1507935790">
    <w:abstractNumId w:val="15"/>
  </w:num>
  <w:num w:numId="4" w16cid:durableId="1692683711">
    <w:abstractNumId w:val="19"/>
  </w:num>
  <w:num w:numId="5" w16cid:durableId="755829871">
    <w:abstractNumId w:val="11"/>
  </w:num>
  <w:num w:numId="6" w16cid:durableId="1168179842">
    <w:abstractNumId w:val="28"/>
  </w:num>
  <w:num w:numId="7" w16cid:durableId="1548448577">
    <w:abstractNumId w:val="16"/>
  </w:num>
  <w:num w:numId="8" w16cid:durableId="667372116">
    <w:abstractNumId w:val="13"/>
  </w:num>
  <w:num w:numId="9" w16cid:durableId="6499416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4380697">
    <w:abstractNumId w:val="25"/>
  </w:num>
  <w:num w:numId="11" w16cid:durableId="474882164">
    <w:abstractNumId w:val="22"/>
  </w:num>
  <w:num w:numId="12" w16cid:durableId="163598070">
    <w:abstractNumId w:val="23"/>
  </w:num>
  <w:num w:numId="13" w16cid:durableId="1188373712">
    <w:abstractNumId w:val="9"/>
  </w:num>
  <w:num w:numId="14" w16cid:durableId="334263249">
    <w:abstractNumId w:val="7"/>
  </w:num>
  <w:num w:numId="15" w16cid:durableId="1446385045">
    <w:abstractNumId w:val="6"/>
  </w:num>
  <w:num w:numId="16" w16cid:durableId="1391883293">
    <w:abstractNumId w:val="5"/>
  </w:num>
  <w:num w:numId="17" w16cid:durableId="352732669">
    <w:abstractNumId w:val="4"/>
  </w:num>
  <w:num w:numId="18" w16cid:durableId="1925258388">
    <w:abstractNumId w:val="8"/>
  </w:num>
  <w:num w:numId="19" w16cid:durableId="1429345296">
    <w:abstractNumId w:val="3"/>
  </w:num>
  <w:num w:numId="20" w16cid:durableId="1079904602">
    <w:abstractNumId w:val="2"/>
  </w:num>
  <w:num w:numId="21" w16cid:durableId="834414983">
    <w:abstractNumId w:val="1"/>
  </w:num>
  <w:num w:numId="22" w16cid:durableId="801775273">
    <w:abstractNumId w:val="0"/>
  </w:num>
  <w:num w:numId="23" w16cid:durableId="490486597">
    <w:abstractNumId w:val="10"/>
  </w:num>
  <w:num w:numId="24" w16cid:durableId="7875450">
    <w:abstractNumId w:val="24"/>
  </w:num>
  <w:num w:numId="25" w16cid:durableId="1191603348">
    <w:abstractNumId w:val="20"/>
  </w:num>
  <w:num w:numId="26" w16cid:durableId="1904637076">
    <w:abstractNumId w:val="12"/>
  </w:num>
  <w:num w:numId="27" w16cid:durableId="74515614">
    <w:abstractNumId w:val="18"/>
  </w:num>
  <w:num w:numId="28" w16cid:durableId="1532256535">
    <w:abstractNumId w:val="29"/>
  </w:num>
  <w:num w:numId="29" w16cid:durableId="1729768802">
    <w:abstractNumId w:val="14"/>
  </w:num>
  <w:num w:numId="30" w16cid:durableId="2491643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oNotTrackMov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NbcwMDA0sjAFspV0lIJTi4sz8/NACoxrAQ9/cqcsAAAA"/>
  </w:docVars>
  <w:rsids>
    <w:rsidRoot w:val="00CA75B2"/>
    <w:rsid w:val="00001DF1"/>
    <w:rsid w:val="00002E31"/>
    <w:rsid w:val="00003D28"/>
    <w:rsid w:val="00005A71"/>
    <w:rsid w:val="00005B53"/>
    <w:rsid w:val="00006414"/>
    <w:rsid w:val="00011278"/>
    <w:rsid w:val="0001432E"/>
    <w:rsid w:val="00014CD4"/>
    <w:rsid w:val="0001530D"/>
    <w:rsid w:val="00015344"/>
    <w:rsid w:val="00015A37"/>
    <w:rsid w:val="00015AC1"/>
    <w:rsid w:val="00016B83"/>
    <w:rsid w:val="00016C76"/>
    <w:rsid w:val="00020FDF"/>
    <w:rsid w:val="00021865"/>
    <w:rsid w:val="00022310"/>
    <w:rsid w:val="00022510"/>
    <w:rsid w:val="00022D59"/>
    <w:rsid w:val="00025487"/>
    <w:rsid w:val="00027259"/>
    <w:rsid w:val="00027BA9"/>
    <w:rsid w:val="00030433"/>
    <w:rsid w:val="00031B9E"/>
    <w:rsid w:val="00032FF6"/>
    <w:rsid w:val="00034DBD"/>
    <w:rsid w:val="000359C1"/>
    <w:rsid w:val="000364C5"/>
    <w:rsid w:val="00036E66"/>
    <w:rsid w:val="000371D0"/>
    <w:rsid w:val="00037C07"/>
    <w:rsid w:val="00041EEC"/>
    <w:rsid w:val="00041F39"/>
    <w:rsid w:val="0004389D"/>
    <w:rsid w:val="00044531"/>
    <w:rsid w:val="000453FB"/>
    <w:rsid w:val="000465E5"/>
    <w:rsid w:val="0004743F"/>
    <w:rsid w:val="00052F73"/>
    <w:rsid w:val="00056693"/>
    <w:rsid w:val="0005721B"/>
    <w:rsid w:val="000573AA"/>
    <w:rsid w:val="00061C3A"/>
    <w:rsid w:val="00062C6C"/>
    <w:rsid w:val="00062E08"/>
    <w:rsid w:val="00063B8D"/>
    <w:rsid w:val="00064DC9"/>
    <w:rsid w:val="0006688E"/>
    <w:rsid w:val="0006710C"/>
    <w:rsid w:val="00067574"/>
    <w:rsid w:val="00067B52"/>
    <w:rsid w:val="000740EC"/>
    <w:rsid w:val="00074AC8"/>
    <w:rsid w:val="00075EE1"/>
    <w:rsid w:val="000761B8"/>
    <w:rsid w:val="00077956"/>
    <w:rsid w:val="00080752"/>
    <w:rsid w:val="00080B4A"/>
    <w:rsid w:val="00081393"/>
    <w:rsid w:val="0008198C"/>
    <w:rsid w:val="000845BB"/>
    <w:rsid w:val="000849FC"/>
    <w:rsid w:val="00084DA1"/>
    <w:rsid w:val="00085922"/>
    <w:rsid w:val="00086644"/>
    <w:rsid w:val="000869A8"/>
    <w:rsid w:val="00090860"/>
    <w:rsid w:val="00092B51"/>
    <w:rsid w:val="00093313"/>
    <w:rsid w:val="00093DBF"/>
    <w:rsid w:val="00093F90"/>
    <w:rsid w:val="0009484C"/>
    <w:rsid w:val="000951B7"/>
    <w:rsid w:val="00095669"/>
    <w:rsid w:val="00096071"/>
    <w:rsid w:val="00096544"/>
    <w:rsid w:val="00097116"/>
    <w:rsid w:val="00097D31"/>
    <w:rsid w:val="000A2332"/>
    <w:rsid w:val="000A2427"/>
    <w:rsid w:val="000A555F"/>
    <w:rsid w:val="000A78DC"/>
    <w:rsid w:val="000B0EA0"/>
    <w:rsid w:val="000B17DD"/>
    <w:rsid w:val="000B1A54"/>
    <w:rsid w:val="000B1BE6"/>
    <w:rsid w:val="000B3577"/>
    <w:rsid w:val="000B37C3"/>
    <w:rsid w:val="000B3F16"/>
    <w:rsid w:val="000B49DC"/>
    <w:rsid w:val="000B4F65"/>
    <w:rsid w:val="000B5443"/>
    <w:rsid w:val="000B5DEC"/>
    <w:rsid w:val="000C092E"/>
    <w:rsid w:val="000C7EE0"/>
    <w:rsid w:val="000D1218"/>
    <w:rsid w:val="000D21DD"/>
    <w:rsid w:val="000D5601"/>
    <w:rsid w:val="000D72D6"/>
    <w:rsid w:val="000D7A55"/>
    <w:rsid w:val="000E0CE6"/>
    <w:rsid w:val="000E0F44"/>
    <w:rsid w:val="000E220E"/>
    <w:rsid w:val="000E3865"/>
    <w:rsid w:val="000E5368"/>
    <w:rsid w:val="000E5707"/>
    <w:rsid w:val="000E5870"/>
    <w:rsid w:val="000F2020"/>
    <w:rsid w:val="000F2E07"/>
    <w:rsid w:val="000F3AC1"/>
    <w:rsid w:val="000F414E"/>
    <w:rsid w:val="000F4321"/>
    <w:rsid w:val="000F474B"/>
    <w:rsid w:val="000F55C3"/>
    <w:rsid w:val="000F6129"/>
    <w:rsid w:val="000F629D"/>
    <w:rsid w:val="000F6461"/>
    <w:rsid w:val="000F711C"/>
    <w:rsid w:val="00100C62"/>
    <w:rsid w:val="001010C8"/>
    <w:rsid w:val="00101ECD"/>
    <w:rsid w:val="00102399"/>
    <w:rsid w:val="00102A34"/>
    <w:rsid w:val="0010408E"/>
    <w:rsid w:val="00104896"/>
    <w:rsid w:val="001053E1"/>
    <w:rsid w:val="00105D47"/>
    <w:rsid w:val="001060BB"/>
    <w:rsid w:val="0010690A"/>
    <w:rsid w:val="001114D9"/>
    <w:rsid w:val="001138F3"/>
    <w:rsid w:val="001154EC"/>
    <w:rsid w:val="00116663"/>
    <w:rsid w:val="00116880"/>
    <w:rsid w:val="001216CE"/>
    <w:rsid w:val="00123819"/>
    <w:rsid w:val="00123A66"/>
    <w:rsid w:val="00125402"/>
    <w:rsid w:val="00125577"/>
    <w:rsid w:val="001270BC"/>
    <w:rsid w:val="001275B4"/>
    <w:rsid w:val="00127B4E"/>
    <w:rsid w:val="001307B6"/>
    <w:rsid w:val="00130E40"/>
    <w:rsid w:val="001313DB"/>
    <w:rsid w:val="001317B2"/>
    <w:rsid w:val="00133C11"/>
    <w:rsid w:val="00134875"/>
    <w:rsid w:val="00135AD1"/>
    <w:rsid w:val="00136DAF"/>
    <w:rsid w:val="00136FC5"/>
    <w:rsid w:val="0013760B"/>
    <w:rsid w:val="001400CD"/>
    <w:rsid w:val="001410E2"/>
    <w:rsid w:val="00143445"/>
    <w:rsid w:val="00143AD5"/>
    <w:rsid w:val="001451FA"/>
    <w:rsid w:val="001452E6"/>
    <w:rsid w:val="00145CCB"/>
    <w:rsid w:val="00147347"/>
    <w:rsid w:val="00147605"/>
    <w:rsid w:val="001516B0"/>
    <w:rsid w:val="0015310D"/>
    <w:rsid w:val="001540BA"/>
    <w:rsid w:val="001547D5"/>
    <w:rsid w:val="001550D4"/>
    <w:rsid w:val="001559F4"/>
    <w:rsid w:val="001601DA"/>
    <w:rsid w:val="00160450"/>
    <w:rsid w:val="00162DED"/>
    <w:rsid w:val="001634EE"/>
    <w:rsid w:val="001638F6"/>
    <w:rsid w:val="00163B03"/>
    <w:rsid w:val="00163D1C"/>
    <w:rsid w:val="001651E1"/>
    <w:rsid w:val="00165D26"/>
    <w:rsid w:val="00165D7F"/>
    <w:rsid w:val="001665EF"/>
    <w:rsid w:val="00171297"/>
    <w:rsid w:val="00172885"/>
    <w:rsid w:val="00172F19"/>
    <w:rsid w:val="001738DB"/>
    <w:rsid w:val="00173AB2"/>
    <w:rsid w:val="00174405"/>
    <w:rsid w:val="001757F6"/>
    <w:rsid w:val="00176C90"/>
    <w:rsid w:val="00176F0D"/>
    <w:rsid w:val="00177022"/>
    <w:rsid w:val="001825EF"/>
    <w:rsid w:val="001838B9"/>
    <w:rsid w:val="00183B0D"/>
    <w:rsid w:val="001860DE"/>
    <w:rsid w:val="00187899"/>
    <w:rsid w:val="00190A20"/>
    <w:rsid w:val="0019383B"/>
    <w:rsid w:val="00193D3C"/>
    <w:rsid w:val="00193DC2"/>
    <w:rsid w:val="001942AB"/>
    <w:rsid w:val="00194CF9"/>
    <w:rsid w:val="001951C4"/>
    <w:rsid w:val="0019520F"/>
    <w:rsid w:val="001A0DCF"/>
    <w:rsid w:val="001A10C6"/>
    <w:rsid w:val="001A1508"/>
    <w:rsid w:val="001A160B"/>
    <w:rsid w:val="001A174A"/>
    <w:rsid w:val="001A1765"/>
    <w:rsid w:val="001A1A5F"/>
    <w:rsid w:val="001A1E58"/>
    <w:rsid w:val="001A2585"/>
    <w:rsid w:val="001A414E"/>
    <w:rsid w:val="001A4C8B"/>
    <w:rsid w:val="001A70D1"/>
    <w:rsid w:val="001A70F9"/>
    <w:rsid w:val="001A7113"/>
    <w:rsid w:val="001A7DF3"/>
    <w:rsid w:val="001B08F2"/>
    <w:rsid w:val="001B28C4"/>
    <w:rsid w:val="001B4D98"/>
    <w:rsid w:val="001B6565"/>
    <w:rsid w:val="001B667A"/>
    <w:rsid w:val="001B6E81"/>
    <w:rsid w:val="001C0972"/>
    <w:rsid w:val="001C15D7"/>
    <w:rsid w:val="001C1952"/>
    <w:rsid w:val="001C23D5"/>
    <w:rsid w:val="001C39E1"/>
    <w:rsid w:val="001C5154"/>
    <w:rsid w:val="001C53B6"/>
    <w:rsid w:val="001C5551"/>
    <w:rsid w:val="001C5EAE"/>
    <w:rsid w:val="001C60E3"/>
    <w:rsid w:val="001D0B91"/>
    <w:rsid w:val="001D0E48"/>
    <w:rsid w:val="001D0F4F"/>
    <w:rsid w:val="001D3FB4"/>
    <w:rsid w:val="001D5D1F"/>
    <w:rsid w:val="001E0BB8"/>
    <w:rsid w:val="001E296F"/>
    <w:rsid w:val="001E3C53"/>
    <w:rsid w:val="001E7AB4"/>
    <w:rsid w:val="001F0288"/>
    <w:rsid w:val="001F06F2"/>
    <w:rsid w:val="001F08D3"/>
    <w:rsid w:val="001F0C56"/>
    <w:rsid w:val="001F3CB0"/>
    <w:rsid w:val="001F490D"/>
    <w:rsid w:val="001F562E"/>
    <w:rsid w:val="00203178"/>
    <w:rsid w:val="00203D78"/>
    <w:rsid w:val="00203E8F"/>
    <w:rsid w:val="00206CD8"/>
    <w:rsid w:val="00207065"/>
    <w:rsid w:val="002110ED"/>
    <w:rsid w:val="00211DDB"/>
    <w:rsid w:val="002132F9"/>
    <w:rsid w:val="002139A8"/>
    <w:rsid w:val="00215FF1"/>
    <w:rsid w:val="00216836"/>
    <w:rsid w:val="00217F2A"/>
    <w:rsid w:val="002215D4"/>
    <w:rsid w:val="0022165D"/>
    <w:rsid w:val="002232A4"/>
    <w:rsid w:val="00224A20"/>
    <w:rsid w:val="002251C8"/>
    <w:rsid w:val="00225663"/>
    <w:rsid w:val="002274EC"/>
    <w:rsid w:val="002336F0"/>
    <w:rsid w:val="0023416C"/>
    <w:rsid w:val="00234674"/>
    <w:rsid w:val="002349A7"/>
    <w:rsid w:val="00235B97"/>
    <w:rsid w:val="002364E4"/>
    <w:rsid w:val="002378B9"/>
    <w:rsid w:val="0024029E"/>
    <w:rsid w:val="002402A7"/>
    <w:rsid w:val="0024099E"/>
    <w:rsid w:val="00242290"/>
    <w:rsid w:val="00243D37"/>
    <w:rsid w:val="00244474"/>
    <w:rsid w:val="00244DAA"/>
    <w:rsid w:val="00244F24"/>
    <w:rsid w:val="00245085"/>
    <w:rsid w:val="00245D22"/>
    <w:rsid w:val="0024631F"/>
    <w:rsid w:val="002471A0"/>
    <w:rsid w:val="00250B76"/>
    <w:rsid w:val="0025106A"/>
    <w:rsid w:val="002514A7"/>
    <w:rsid w:val="00253248"/>
    <w:rsid w:val="002538A5"/>
    <w:rsid w:val="00257F23"/>
    <w:rsid w:val="00260874"/>
    <w:rsid w:val="002614A4"/>
    <w:rsid w:val="00261957"/>
    <w:rsid w:val="002620B5"/>
    <w:rsid w:val="002623E8"/>
    <w:rsid w:val="0026291C"/>
    <w:rsid w:val="00264D6F"/>
    <w:rsid w:val="002652E1"/>
    <w:rsid w:val="00265560"/>
    <w:rsid w:val="002678AB"/>
    <w:rsid w:val="002678C2"/>
    <w:rsid w:val="00271C72"/>
    <w:rsid w:val="002722D8"/>
    <w:rsid w:val="00272EF5"/>
    <w:rsid w:val="002732B2"/>
    <w:rsid w:val="00273841"/>
    <w:rsid w:val="00276E62"/>
    <w:rsid w:val="002809D6"/>
    <w:rsid w:val="00280D0E"/>
    <w:rsid w:val="00281473"/>
    <w:rsid w:val="00282458"/>
    <w:rsid w:val="002824B4"/>
    <w:rsid w:val="0028347B"/>
    <w:rsid w:val="0028410E"/>
    <w:rsid w:val="002874BD"/>
    <w:rsid w:val="0029041A"/>
    <w:rsid w:val="00290566"/>
    <w:rsid w:val="00290F02"/>
    <w:rsid w:val="00291004"/>
    <w:rsid w:val="002923FD"/>
    <w:rsid w:val="00292A18"/>
    <w:rsid w:val="0029386F"/>
    <w:rsid w:val="00293891"/>
    <w:rsid w:val="00294B0B"/>
    <w:rsid w:val="00294E0E"/>
    <w:rsid w:val="00294F61"/>
    <w:rsid w:val="00295499"/>
    <w:rsid w:val="00296443"/>
    <w:rsid w:val="00297CE4"/>
    <w:rsid w:val="00297D33"/>
    <w:rsid w:val="002A1FD2"/>
    <w:rsid w:val="002A288D"/>
    <w:rsid w:val="002A3649"/>
    <w:rsid w:val="002A7989"/>
    <w:rsid w:val="002B01C7"/>
    <w:rsid w:val="002B0558"/>
    <w:rsid w:val="002B17F0"/>
    <w:rsid w:val="002B1E0E"/>
    <w:rsid w:val="002B2D41"/>
    <w:rsid w:val="002C2330"/>
    <w:rsid w:val="002C375E"/>
    <w:rsid w:val="002C39E6"/>
    <w:rsid w:val="002C3AF1"/>
    <w:rsid w:val="002C4A89"/>
    <w:rsid w:val="002C5F8A"/>
    <w:rsid w:val="002C6E04"/>
    <w:rsid w:val="002C7BF1"/>
    <w:rsid w:val="002D2299"/>
    <w:rsid w:val="002D506E"/>
    <w:rsid w:val="002D5F23"/>
    <w:rsid w:val="002D6FD7"/>
    <w:rsid w:val="002E09E6"/>
    <w:rsid w:val="002E1E24"/>
    <w:rsid w:val="002E2796"/>
    <w:rsid w:val="002E365A"/>
    <w:rsid w:val="002E42B3"/>
    <w:rsid w:val="002E45F3"/>
    <w:rsid w:val="002E46EA"/>
    <w:rsid w:val="002E56CB"/>
    <w:rsid w:val="002E59EF"/>
    <w:rsid w:val="002E7598"/>
    <w:rsid w:val="002F0478"/>
    <w:rsid w:val="002F2BBA"/>
    <w:rsid w:val="002F330E"/>
    <w:rsid w:val="002F62B1"/>
    <w:rsid w:val="002F66EC"/>
    <w:rsid w:val="002F6D5F"/>
    <w:rsid w:val="002F73A5"/>
    <w:rsid w:val="003021BB"/>
    <w:rsid w:val="00302605"/>
    <w:rsid w:val="00303539"/>
    <w:rsid w:val="00304589"/>
    <w:rsid w:val="00305C13"/>
    <w:rsid w:val="00311AD8"/>
    <w:rsid w:val="00312CF5"/>
    <w:rsid w:val="00313219"/>
    <w:rsid w:val="00313644"/>
    <w:rsid w:val="00313C5D"/>
    <w:rsid w:val="00313D2A"/>
    <w:rsid w:val="00313FEF"/>
    <w:rsid w:val="00314FE8"/>
    <w:rsid w:val="0031539C"/>
    <w:rsid w:val="00320890"/>
    <w:rsid w:val="00321800"/>
    <w:rsid w:val="00321DB8"/>
    <w:rsid w:val="00322671"/>
    <w:rsid w:val="003228D0"/>
    <w:rsid w:val="00322FC3"/>
    <w:rsid w:val="00323F3D"/>
    <w:rsid w:val="0032435B"/>
    <w:rsid w:val="00324993"/>
    <w:rsid w:val="00325892"/>
    <w:rsid w:val="00326FF4"/>
    <w:rsid w:val="00327E7D"/>
    <w:rsid w:val="00330818"/>
    <w:rsid w:val="0033248D"/>
    <w:rsid w:val="00332F74"/>
    <w:rsid w:val="00333160"/>
    <w:rsid w:val="00333EE2"/>
    <w:rsid w:val="0033588F"/>
    <w:rsid w:val="00337655"/>
    <w:rsid w:val="00340D6A"/>
    <w:rsid w:val="00341321"/>
    <w:rsid w:val="00341585"/>
    <w:rsid w:val="003429A8"/>
    <w:rsid w:val="00343708"/>
    <w:rsid w:val="0034383F"/>
    <w:rsid w:val="00343AFA"/>
    <w:rsid w:val="00344F84"/>
    <w:rsid w:val="00345481"/>
    <w:rsid w:val="00347118"/>
    <w:rsid w:val="003476B2"/>
    <w:rsid w:val="003508F2"/>
    <w:rsid w:val="0035311B"/>
    <w:rsid w:val="003548C6"/>
    <w:rsid w:val="00355545"/>
    <w:rsid w:val="00355E63"/>
    <w:rsid w:val="003632E3"/>
    <w:rsid w:val="00363DB8"/>
    <w:rsid w:val="00364CAB"/>
    <w:rsid w:val="00364D82"/>
    <w:rsid w:val="00364D8F"/>
    <w:rsid w:val="00365518"/>
    <w:rsid w:val="003662D3"/>
    <w:rsid w:val="00366A6E"/>
    <w:rsid w:val="00367BE6"/>
    <w:rsid w:val="00370315"/>
    <w:rsid w:val="00370C16"/>
    <w:rsid w:val="00371C04"/>
    <w:rsid w:val="0037278F"/>
    <w:rsid w:val="00373284"/>
    <w:rsid w:val="00376226"/>
    <w:rsid w:val="00381AE2"/>
    <w:rsid w:val="00382FC5"/>
    <w:rsid w:val="0038342B"/>
    <w:rsid w:val="00384CE9"/>
    <w:rsid w:val="00384F50"/>
    <w:rsid w:val="0038605F"/>
    <w:rsid w:val="00386CA7"/>
    <w:rsid w:val="00387BB5"/>
    <w:rsid w:val="00390379"/>
    <w:rsid w:val="003908E4"/>
    <w:rsid w:val="00391CF8"/>
    <w:rsid w:val="00393775"/>
    <w:rsid w:val="0039742D"/>
    <w:rsid w:val="00397F81"/>
    <w:rsid w:val="003A1643"/>
    <w:rsid w:val="003A39A8"/>
    <w:rsid w:val="003A419F"/>
    <w:rsid w:val="003A4F2C"/>
    <w:rsid w:val="003A5B63"/>
    <w:rsid w:val="003A66A3"/>
    <w:rsid w:val="003B2619"/>
    <w:rsid w:val="003B2EA5"/>
    <w:rsid w:val="003B3BA8"/>
    <w:rsid w:val="003B3C2B"/>
    <w:rsid w:val="003B3F49"/>
    <w:rsid w:val="003B6046"/>
    <w:rsid w:val="003B68E7"/>
    <w:rsid w:val="003B715F"/>
    <w:rsid w:val="003B751A"/>
    <w:rsid w:val="003C0078"/>
    <w:rsid w:val="003C1FDF"/>
    <w:rsid w:val="003C6E06"/>
    <w:rsid w:val="003D0C42"/>
    <w:rsid w:val="003D1B2A"/>
    <w:rsid w:val="003D2E8A"/>
    <w:rsid w:val="003D3F11"/>
    <w:rsid w:val="003D453C"/>
    <w:rsid w:val="003D495A"/>
    <w:rsid w:val="003D5C64"/>
    <w:rsid w:val="003E0EB7"/>
    <w:rsid w:val="003E114E"/>
    <w:rsid w:val="003E1937"/>
    <w:rsid w:val="003E1C47"/>
    <w:rsid w:val="003E2F1E"/>
    <w:rsid w:val="003E4564"/>
    <w:rsid w:val="003E45C8"/>
    <w:rsid w:val="003E5E2A"/>
    <w:rsid w:val="003E67D4"/>
    <w:rsid w:val="003E6A18"/>
    <w:rsid w:val="003E7AD8"/>
    <w:rsid w:val="003F0F43"/>
    <w:rsid w:val="003F1851"/>
    <w:rsid w:val="003F185E"/>
    <w:rsid w:val="003F1EB2"/>
    <w:rsid w:val="003F30E0"/>
    <w:rsid w:val="003F38FC"/>
    <w:rsid w:val="003F4C9B"/>
    <w:rsid w:val="00400F3A"/>
    <w:rsid w:val="004021B8"/>
    <w:rsid w:val="00402A5B"/>
    <w:rsid w:val="00402E22"/>
    <w:rsid w:val="00403AFD"/>
    <w:rsid w:val="00404738"/>
    <w:rsid w:val="00407353"/>
    <w:rsid w:val="00413108"/>
    <w:rsid w:val="00414143"/>
    <w:rsid w:val="00415C6F"/>
    <w:rsid w:val="00416CA7"/>
    <w:rsid w:val="00417198"/>
    <w:rsid w:val="00417C29"/>
    <w:rsid w:val="00420232"/>
    <w:rsid w:val="0042030A"/>
    <w:rsid w:val="00421CEE"/>
    <w:rsid w:val="00424BDD"/>
    <w:rsid w:val="00424FAC"/>
    <w:rsid w:val="004307D4"/>
    <w:rsid w:val="00431127"/>
    <w:rsid w:val="00432464"/>
    <w:rsid w:val="00432C36"/>
    <w:rsid w:val="0043394B"/>
    <w:rsid w:val="004339ED"/>
    <w:rsid w:val="00434E4A"/>
    <w:rsid w:val="00436225"/>
    <w:rsid w:val="00436A1D"/>
    <w:rsid w:val="0044041E"/>
    <w:rsid w:val="0044276F"/>
    <w:rsid w:val="00442B88"/>
    <w:rsid w:val="00442CE5"/>
    <w:rsid w:val="004453AE"/>
    <w:rsid w:val="0044597A"/>
    <w:rsid w:val="00452629"/>
    <w:rsid w:val="004533E5"/>
    <w:rsid w:val="00454A74"/>
    <w:rsid w:val="00454AEA"/>
    <w:rsid w:val="00454DF4"/>
    <w:rsid w:val="004559AB"/>
    <w:rsid w:val="0045748E"/>
    <w:rsid w:val="00457A3E"/>
    <w:rsid w:val="00460933"/>
    <w:rsid w:val="00460D60"/>
    <w:rsid w:val="00464B2A"/>
    <w:rsid w:val="00465258"/>
    <w:rsid w:val="00465469"/>
    <w:rsid w:val="00466A80"/>
    <w:rsid w:val="00467055"/>
    <w:rsid w:val="00467CE6"/>
    <w:rsid w:val="00471F37"/>
    <w:rsid w:val="0047208A"/>
    <w:rsid w:val="004723E9"/>
    <w:rsid w:val="00474767"/>
    <w:rsid w:val="00474839"/>
    <w:rsid w:val="0047513C"/>
    <w:rsid w:val="004759A3"/>
    <w:rsid w:val="00476957"/>
    <w:rsid w:val="00476A12"/>
    <w:rsid w:val="00477DD6"/>
    <w:rsid w:val="00480087"/>
    <w:rsid w:val="00480BF4"/>
    <w:rsid w:val="00482195"/>
    <w:rsid w:val="00482489"/>
    <w:rsid w:val="00483C0F"/>
    <w:rsid w:val="00483D9E"/>
    <w:rsid w:val="00485772"/>
    <w:rsid w:val="004869AD"/>
    <w:rsid w:val="00486F83"/>
    <w:rsid w:val="00487A1F"/>
    <w:rsid w:val="004927A3"/>
    <w:rsid w:val="00492BB1"/>
    <w:rsid w:val="00493678"/>
    <w:rsid w:val="00494EEF"/>
    <w:rsid w:val="00496482"/>
    <w:rsid w:val="004965F7"/>
    <w:rsid w:val="00497F98"/>
    <w:rsid w:val="004A06D7"/>
    <w:rsid w:val="004A0E02"/>
    <w:rsid w:val="004A0F86"/>
    <w:rsid w:val="004A1693"/>
    <w:rsid w:val="004A4979"/>
    <w:rsid w:val="004A619F"/>
    <w:rsid w:val="004A7060"/>
    <w:rsid w:val="004A75CE"/>
    <w:rsid w:val="004B1B5D"/>
    <w:rsid w:val="004B22CA"/>
    <w:rsid w:val="004B25D8"/>
    <w:rsid w:val="004B2667"/>
    <w:rsid w:val="004B4A22"/>
    <w:rsid w:val="004B5004"/>
    <w:rsid w:val="004B7E77"/>
    <w:rsid w:val="004C1A5E"/>
    <w:rsid w:val="004C2D74"/>
    <w:rsid w:val="004C314E"/>
    <w:rsid w:val="004C4C2C"/>
    <w:rsid w:val="004C65B3"/>
    <w:rsid w:val="004C757A"/>
    <w:rsid w:val="004C7A2E"/>
    <w:rsid w:val="004D0DF7"/>
    <w:rsid w:val="004D11F1"/>
    <w:rsid w:val="004D1852"/>
    <w:rsid w:val="004D277B"/>
    <w:rsid w:val="004D6456"/>
    <w:rsid w:val="004D6DF4"/>
    <w:rsid w:val="004D712A"/>
    <w:rsid w:val="004E1481"/>
    <w:rsid w:val="004E201D"/>
    <w:rsid w:val="004E2524"/>
    <w:rsid w:val="004E2D13"/>
    <w:rsid w:val="004E4254"/>
    <w:rsid w:val="004E48F7"/>
    <w:rsid w:val="004E4D53"/>
    <w:rsid w:val="004E5613"/>
    <w:rsid w:val="004E58C3"/>
    <w:rsid w:val="004F0E90"/>
    <w:rsid w:val="004F0FF4"/>
    <w:rsid w:val="004F1A6B"/>
    <w:rsid w:val="004F21A7"/>
    <w:rsid w:val="004F56EC"/>
    <w:rsid w:val="004F6DE7"/>
    <w:rsid w:val="00500A76"/>
    <w:rsid w:val="00505B1E"/>
    <w:rsid w:val="00505D94"/>
    <w:rsid w:val="00505E32"/>
    <w:rsid w:val="00505E61"/>
    <w:rsid w:val="005073B4"/>
    <w:rsid w:val="00510A6D"/>
    <w:rsid w:val="00511D6C"/>
    <w:rsid w:val="00512A5B"/>
    <w:rsid w:val="0051455C"/>
    <w:rsid w:val="00515069"/>
    <w:rsid w:val="00517823"/>
    <w:rsid w:val="005212D6"/>
    <w:rsid w:val="005238D0"/>
    <w:rsid w:val="00523EBC"/>
    <w:rsid w:val="00523F6D"/>
    <w:rsid w:val="00524B76"/>
    <w:rsid w:val="005256B4"/>
    <w:rsid w:val="00526437"/>
    <w:rsid w:val="00526B60"/>
    <w:rsid w:val="0052787D"/>
    <w:rsid w:val="005301DA"/>
    <w:rsid w:val="00530970"/>
    <w:rsid w:val="00530DDF"/>
    <w:rsid w:val="00531C80"/>
    <w:rsid w:val="005322AC"/>
    <w:rsid w:val="00534E42"/>
    <w:rsid w:val="0054018A"/>
    <w:rsid w:val="00541F33"/>
    <w:rsid w:val="00542805"/>
    <w:rsid w:val="00542916"/>
    <w:rsid w:val="00542BB6"/>
    <w:rsid w:val="00543216"/>
    <w:rsid w:val="005437CD"/>
    <w:rsid w:val="00544125"/>
    <w:rsid w:val="005463AB"/>
    <w:rsid w:val="0054734D"/>
    <w:rsid w:val="00551075"/>
    <w:rsid w:val="0055438C"/>
    <w:rsid w:val="00554CCA"/>
    <w:rsid w:val="00557008"/>
    <w:rsid w:val="0056132A"/>
    <w:rsid w:val="00562B00"/>
    <w:rsid w:val="00563951"/>
    <w:rsid w:val="00563F86"/>
    <w:rsid w:val="00564F48"/>
    <w:rsid w:val="005655A4"/>
    <w:rsid w:val="005730FF"/>
    <w:rsid w:val="00573C11"/>
    <w:rsid w:val="00573C60"/>
    <w:rsid w:val="005741D1"/>
    <w:rsid w:val="005742AB"/>
    <w:rsid w:val="00575CD0"/>
    <w:rsid w:val="0058063B"/>
    <w:rsid w:val="005823E8"/>
    <w:rsid w:val="0058300E"/>
    <w:rsid w:val="0058356C"/>
    <w:rsid w:val="005846EE"/>
    <w:rsid w:val="00585C04"/>
    <w:rsid w:val="00586CE7"/>
    <w:rsid w:val="005878BB"/>
    <w:rsid w:val="00592256"/>
    <w:rsid w:val="005925CF"/>
    <w:rsid w:val="00592C92"/>
    <w:rsid w:val="00592F58"/>
    <w:rsid w:val="0059359A"/>
    <w:rsid w:val="0059362C"/>
    <w:rsid w:val="005938F7"/>
    <w:rsid w:val="00593BAF"/>
    <w:rsid w:val="005A0929"/>
    <w:rsid w:val="005A0DC4"/>
    <w:rsid w:val="005A204D"/>
    <w:rsid w:val="005A2AEF"/>
    <w:rsid w:val="005A2E05"/>
    <w:rsid w:val="005A3CA2"/>
    <w:rsid w:val="005A42C3"/>
    <w:rsid w:val="005A5315"/>
    <w:rsid w:val="005A5B64"/>
    <w:rsid w:val="005A72C7"/>
    <w:rsid w:val="005A79C8"/>
    <w:rsid w:val="005A7D60"/>
    <w:rsid w:val="005B086C"/>
    <w:rsid w:val="005B3F87"/>
    <w:rsid w:val="005B41C6"/>
    <w:rsid w:val="005B4F93"/>
    <w:rsid w:val="005B5709"/>
    <w:rsid w:val="005B5B45"/>
    <w:rsid w:val="005B61A0"/>
    <w:rsid w:val="005B69FA"/>
    <w:rsid w:val="005C222E"/>
    <w:rsid w:val="005C2835"/>
    <w:rsid w:val="005C3E65"/>
    <w:rsid w:val="005C5B1F"/>
    <w:rsid w:val="005C6C8F"/>
    <w:rsid w:val="005C6EA0"/>
    <w:rsid w:val="005C76EB"/>
    <w:rsid w:val="005D10E5"/>
    <w:rsid w:val="005D1BD8"/>
    <w:rsid w:val="005D1FEC"/>
    <w:rsid w:val="005D2325"/>
    <w:rsid w:val="005D55B7"/>
    <w:rsid w:val="005D71CA"/>
    <w:rsid w:val="005E1ABA"/>
    <w:rsid w:val="005E1B83"/>
    <w:rsid w:val="005E25ED"/>
    <w:rsid w:val="005E29E2"/>
    <w:rsid w:val="005E35BD"/>
    <w:rsid w:val="005E4060"/>
    <w:rsid w:val="005E4803"/>
    <w:rsid w:val="005E4BA7"/>
    <w:rsid w:val="005E56B0"/>
    <w:rsid w:val="005E6B3C"/>
    <w:rsid w:val="005E6CFF"/>
    <w:rsid w:val="005E7DFB"/>
    <w:rsid w:val="005E7F06"/>
    <w:rsid w:val="005F0766"/>
    <w:rsid w:val="005F1600"/>
    <w:rsid w:val="005F20B9"/>
    <w:rsid w:val="005F22DC"/>
    <w:rsid w:val="005F2BF0"/>
    <w:rsid w:val="005F30C6"/>
    <w:rsid w:val="005F4FBE"/>
    <w:rsid w:val="005F727A"/>
    <w:rsid w:val="006006E7"/>
    <w:rsid w:val="00601F03"/>
    <w:rsid w:val="00602975"/>
    <w:rsid w:val="00602BF5"/>
    <w:rsid w:val="0060515C"/>
    <w:rsid w:val="006052BA"/>
    <w:rsid w:val="00607447"/>
    <w:rsid w:val="00607E51"/>
    <w:rsid w:val="00610CE0"/>
    <w:rsid w:val="00611BBE"/>
    <w:rsid w:val="00612C2F"/>
    <w:rsid w:val="00615622"/>
    <w:rsid w:val="006158D4"/>
    <w:rsid w:val="006166C3"/>
    <w:rsid w:val="006167AD"/>
    <w:rsid w:val="00616994"/>
    <w:rsid w:val="00616FBE"/>
    <w:rsid w:val="00617171"/>
    <w:rsid w:val="00617760"/>
    <w:rsid w:val="00617BD9"/>
    <w:rsid w:val="0062104B"/>
    <w:rsid w:val="00622238"/>
    <w:rsid w:val="00623975"/>
    <w:rsid w:val="00623AAB"/>
    <w:rsid w:val="00623FCD"/>
    <w:rsid w:val="006258DF"/>
    <w:rsid w:val="006264CB"/>
    <w:rsid w:val="00627030"/>
    <w:rsid w:val="006303CA"/>
    <w:rsid w:val="00630A01"/>
    <w:rsid w:val="00630BD6"/>
    <w:rsid w:val="00632362"/>
    <w:rsid w:val="006335ED"/>
    <w:rsid w:val="00633ED0"/>
    <w:rsid w:val="006341A8"/>
    <w:rsid w:val="00634D48"/>
    <w:rsid w:val="00635D4D"/>
    <w:rsid w:val="006369C2"/>
    <w:rsid w:val="00637065"/>
    <w:rsid w:val="0064009E"/>
    <w:rsid w:val="0064047E"/>
    <w:rsid w:val="00641EF2"/>
    <w:rsid w:val="006427E5"/>
    <w:rsid w:val="0064487B"/>
    <w:rsid w:val="00645ADA"/>
    <w:rsid w:val="006464AE"/>
    <w:rsid w:val="006528A5"/>
    <w:rsid w:val="0066127C"/>
    <w:rsid w:val="006613A1"/>
    <w:rsid w:val="00662152"/>
    <w:rsid w:val="00665689"/>
    <w:rsid w:val="006659F3"/>
    <w:rsid w:val="00665FBB"/>
    <w:rsid w:val="00671248"/>
    <w:rsid w:val="00672581"/>
    <w:rsid w:val="00672918"/>
    <w:rsid w:val="00672F17"/>
    <w:rsid w:val="00673D9C"/>
    <w:rsid w:val="00673F52"/>
    <w:rsid w:val="00674C6C"/>
    <w:rsid w:val="00676ADC"/>
    <w:rsid w:val="0068045B"/>
    <w:rsid w:val="00680B36"/>
    <w:rsid w:val="00681756"/>
    <w:rsid w:val="006828BE"/>
    <w:rsid w:val="00684BEC"/>
    <w:rsid w:val="00684F54"/>
    <w:rsid w:val="0068547B"/>
    <w:rsid w:val="0068625B"/>
    <w:rsid w:val="006865CD"/>
    <w:rsid w:val="00686D5C"/>
    <w:rsid w:val="00690A5C"/>
    <w:rsid w:val="006912DC"/>
    <w:rsid w:val="00692995"/>
    <w:rsid w:val="00692F60"/>
    <w:rsid w:val="00693363"/>
    <w:rsid w:val="00693EED"/>
    <w:rsid w:val="006940DE"/>
    <w:rsid w:val="00694A77"/>
    <w:rsid w:val="0069539F"/>
    <w:rsid w:val="00695930"/>
    <w:rsid w:val="00697232"/>
    <w:rsid w:val="00697EFA"/>
    <w:rsid w:val="006A146F"/>
    <w:rsid w:val="006A2B69"/>
    <w:rsid w:val="006A409D"/>
    <w:rsid w:val="006A5180"/>
    <w:rsid w:val="006A5B1B"/>
    <w:rsid w:val="006B0413"/>
    <w:rsid w:val="006B53CC"/>
    <w:rsid w:val="006B5E41"/>
    <w:rsid w:val="006B7118"/>
    <w:rsid w:val="006C04AC"/>
    <w:rsid w:val="006C16C8"/>
    <w:rsid w:val="006C1C70"/>
    <w:rsid w:val="006C2397"/>
    <w:rsid w:val="006C2675"/>
    <w:rsid w:val="006C48CF"/>
    <w:rsid w:val="006C4BAD"/>
    <w:rsid w:val="006C73BE"/>
    <w:rsid w:val="006C7B90"/>
    <w:rsid w:val="006D0425"/>
    <w:rsid w:val="006D047B"/>
    <w:rsid w:val="006D05FE"/>
    <w:rsid w:val="006D0CCF"/>
    <w:rsid w:val="006D2F15"/>
    <w:rsid w:val="006D3EC1"/>
    <w:rsid w:val="006D412B"/>
    <w:rsid w:val="006D41C3"/>
    <w:rsid w:val="006D55D7"/>
    <w:rsid w:val="006D56F0"/>
    <w:rsid w:val="006D59BD"/>
    <w:rsid w:val="006D5DBC"/>
    <w:rsid w:val="006D6CEC"/>
    <w:rsid w:val="006E0A9C"/>
    <w:rsid w:val="006E0C22"/>
    <w:rsid w:val="006E1C25"/>
    <w:rsid w:val="006E1C59"/>
    <w:rsid w:val="006E25D5"/>
    <w:rsid w:val="006E355E"/>
    <w:rsid w:val="006E36D0"/>
    <w:rsid w:val="006E3AA3"/>
    <w:rsid w:val="006E6EB3"/>
    <w:rsid w:val="006F18D3"/>
    <w:rsid w:val="006F4136"/>
    <w:rsid w:val="006F43AD"/>
    <w:rsid w:val="006F576B"/>
    <w:rsid w:val="00700CB0"/>
    <w:rsid w:val="00700CB7"/>
    <w:rsid w:val="00701D74"/>
    <w:rsid w:val="00702AFF"/>
    <w:rsid w:val="00707143"/>
    <w:rsid w:val="0070756C"/>
    <w:rsid w:val="00707995"/>
    <w:rsid w:val="0071181D"/>
    <w:rsid w:val="00711FAE"/>
    <w:rsid w:val="00712B2F"/>
    <w:rsid w:val="00712C05"/>
    <w:rsid w:val="00713CA0"/>
    <w:rsid w:val="00714970"/>
    <w:rsid w:val="0071573B"/>
    <w:rsid w:val="00715A97"/>
    <w:rsid w:val="007162BC"/>
    <w:rsid w:val="007177CF"/>
    <w:rsid w:val="0071793E"/>
    <w:rsid w:val="0072058B"/>
    <w:rsid w:val="00721687"/>
    <w:rsid w:val="007226C4"/>
    <w:rsid w:val="00723F65"/>
    <w:rsid w:val="00726CF3"/>
    <w:rsid w:val="00727890"/>
    <w:rsid w:val="007322AC"/>
    <w:rsid w:val="00732658"/>
    <w:rsid w:val="00732816"/>
    <w:rsid w:val="0073558F"/>
    <w:rsid w:val="00735B7E"/>
    <w:rsid w:val="00737DC6"/>
    <w:rsid w:val="007475C6"/>
    <w:rsid w:val="00750219"/>
    <w:rsid w:val="007508BA"/>
    <w:rsid w:val="007511EA"/>
    <w:rsid w:val="00751854"/>
    <w:rsid w:val="00753054"/>
    <w:rsid w:val="00753653"/>
    <w:rsid w:val="007561C8"/>
    <w:rsid w:val="00756D0A"/>
    <w:rsid w:val="007622F1"/>
    <w:rsid w:val="00763A9D"/>
    <w:rsid w:val="00766775"/>
    <w:rsid w:val="007714AC"/>
    <w:rsid w:val="00771E7A"/>
    <w:rsid w:val="00773F0E"/>
    <w:rsid w:val="007748EC"/>
    <w:rsid w:val="007778CF"/>
    <w:rsid w:val="0078179E"/>
    <w:rsid w:val="00781B2F"/>
    <w:rsid w:val="00782069"/>
    <w:rsid w:val="0078239B"/>
    <w:rsid w:val="00782891"/>
    <w:rsid w:val="00783590"/>
    <w:rsid w:val="007872DB"/>
    <w:rsid w:val="00787577"/>
    <w:rsid w:val="007907CC"/>
    <w:rsid w:val="00790ED4"/>
    <w:rsid w:val="00795667"/>
    <w:rsid w:val="00795CCE"/>
    <w:rsid w:val="007975BE"/>
    <w:rsid w:val="00797908"/>
    <w:rsid w:val="00797F0A"/>
    <w:rsid w:val="007A0B86"/>
    <w:rsid w:val="007A0D47"/>
    <w:rsid w:val="007A2450"/>
    <w:rsid w:val="007A494B"/>
    <w:rsid w:val="007A49F1"/>
    <w:rsid w:val="007A4B4A"/>
    <w:rsid w:val="007A66F1"/>
    <w:rsid w:val="007A67D4"/>
    <w:rsid w:val="007A6F89"/>
    <w:rsid w:val="007B036F"/>
    <w:rsid w:val="007B1859"/>
    <w:rsid w:val="007B21B5"/>
    <w:rsid w:val="007B3E79"/>
    <w:rsid w:val="007B5E86"/>
    <w:rsid w:val="007B6914"/>
    <w:rsid w:val="007B6A4C"/>
    <w:rsid w:val="007B6ECA"/>
    <w:rsid w:val="007B724D"/>
    <w:rsid w:val="007C0BF0"/>
    <w:rsid w:val="007C3EE6"/>
    <w:rsid w:val="007C548E"/>
    <w:rsid w:val="007C5B8E"/>
    <w:rsid w:val="007C7692"/>
    <w:rsid w:val="007D0551"/>
    <w:rsid w:val="007D0702"/>
    <w:rsid w:val="007D3225"/>
    <w:rsid w:val="007D3792"/>
    <w:rsid w:val="007D3A27"/>
    <w:rsid w:val="007D4898"/>
    <w:rsid w:val="007D61DD"/>
    <w:rsid w:val="007D7A0D"/>
    <w:rsid w:val="007E04FA"/>
    <w:rsid w:val="007E1499"/>
    <w:rsid w:val="007E393C"/>
    <w:rsid w:val="007E4670"/>
    <w:rsid w:val="007E4B0A"/>
    <w:rsid w:val="007E526E"/>
    <w:rsid w:val="007E64A9"/>
    <w:rsid w:val="007E7A1E"/>
    <w:rsid w:val="007E7C1C"/>
    <w:rsid w:val="007F0FA5"/>
    <w:rsid w:val="007F1834"/>
    <w:rsid w:val="007F2736"/>
    <w:rsid w:val="007F2AD8"/>
    <w:rsid w:val="007F36E9"/>
    <w:rsid w:val="007F51A2"/>
    <w:rsid w:val="007F6ECE"/>
    <w:rsid w:val="00801BC2"/>
    <w:rsid w:val="00803A42"/>
    <w:rsid w:val="00804732"/>
    <w:rsid w:val="0080570E"/>
    <w:rsid w:val="008102AE"/>
    <w:rsid w:val="00810AFC"/>
    <w:rsid w:val="00810D2A"/>
    <w:rsid w:val="0081323F"/>
    <w:rsid w:val="00813707"/>
    <w:rsid w:val="00815AF5"/>
    <w:rsid w:val="00816FE3"/>
    <w:rsid w:val="00817A19"/>
    <w:rsid w:val="00821915"/>
    <w:rsid w:val="00825ACF"/>
    <w:rsid w:val="00825F9A"/>
    <w:rsid w:val="008268BE"/>
    <w:rsid w:val="008271C9"/>
    <w:rsid w:val="00827ADB"/>
    <w:rsid w:val="008335D7"/>
    <w:rsid w:val="00835366"/>
    <w:rsid w:val="0083593A"/>
    <w:rsid w:val="008413E3"/>
    <w:rsid w:val="008429DD"/>
    <w:rsid w:val="00842DE3"/>
    <w:rsid w:val="008448D6"/>
    <w:rsid w:val="008458C8"/>
    <w:rsid w:val="008458D5"/>
    <w:rsid w:val="00846006"/>
    <w:rsid w:val="00846678"/>
    <w:rsid w:val="00846FEF"/>
    <w:rsid w:val="008504D7"/>
    <w:rsid w:val="008512C9"/>
    <w:rsid w:val="00853714"/>
    <w:rsid w:val="00854F3F"/>
    <w:rsid w:val="008557D3"/>
    <w:rsid w:val="00856E06"/>
    <w:rsid w:val="00860D92"/>
    <w:rsid w:val="00861057"/>
    <w:rsid w:val="00861A10"/>
    <w:rsid w:val="0086208B"/>
    <w:rsid w:val="00862E09"/>
    <w:rsid w:val="00863E5E"/>
    <w:rsid w:val="008659B0"/>
    <w:rsid w:val="00866E56"/>
    <w:rsid w:val="00866E75"/>
    <w:rsid w:val="008706BD"/>
    <w:rsid w:val="00870A94"/>
    <w:rsid w:val="00871105"/>
    <w:rsid w:val="008711F4"/>
    <w:rsid w:val="00871B7A"/>
    <w:rsid w:val="00872A38"/>
    <w:rsid w:val="00872C69"/>
    <w:rsid w:val="008734B3"/>
    <w:rsid w:val="008749DC"/>
    <w:rsid w:val="0087595F"/>
    <w:rsid w:val="00881204"/>
    <w:rsid w:val="0088132D"/>
    <w:rsid w:val="00882056"/>
    <w:rsid w:val="00882B06"/>
    <w:rsid w:val="008833B7"/>
    <w:rsid w:val="00883F74"/>
    <w:rsid w:val="008877DE"/>
    <w:rsid w:val="008904D0"/>
    <w:rsid w:val="00891E2F"/>
    <w:rsid w:val="0089233C"/>
    <w:rsid w:val="00893A89"/>
    <w:rsid w:val="008959A4"/>
    <w:rsid w:val="00896DBE"/>
    <w:rsid w:val="008A0478"/>
    <w:rsid w:val="008A0BA5"/>
    <w:rsid w:val="008A0E08"/>
    <w:rsid w:val="008A209D"/>
    <w:rsid w:val="008A214E"/>
    <w:rsid w:val="008A2195"/>
    <w:rsid w:val="008A52DF"/>
    <w:rsid w:val="008A6F27"/>
    <w:rsid w:val="008B0443"/>
    <w:rsid w:val="008B0A39"/>
    <w:rsid w:val="008B1250"/>
    <w:rsid w:val="008B2091"/>
    <w:rsid w:val="008B3F05"/>
    <w:rsid w:val="008B4D39"/>
    <w:rsid w:val="008B51F3"/>
    <w:rsid w:val="008B5258"/>
    <w:rsid w:val="008B73B1"/>
    <w:rsid w:val="008C022A"/>
    <w:rsid w:val="008C12E5"/>
    <w:rsid w:val="008C21FC"/>
    <w:rsid w:val="008C2203"/>
    <w:rsid w:val="008C38D6"/>
    <w:rsid w:val="008C3DAB"/>
    <w:rsid w:val="008C3E50"/>
    <w:rsid w:val="008C59E5"/>
    <w:rsid w:val="008C5ECA"/>
    <w:rsid w:val="008C60CE"/>
    <w:rsid w:val="008C62A9"/>
    <w:rsid w:val="008C63CD"/>
    <w:rsid w:val="008D0F91"/>
    <w:rsid w:val="008D15DB"/>
    <w:rsid w:val="008D1F9F"/>
    <w:rsid w:val="008D22FA"/>
    <w:rsid w:val="008D2630"/>
    <w:rsid w:val="008D28D9"/>
    <w:rsid w:val="008D2D71"/>
    <w:rsid w:val="008D45DB"/>
    <w:rsid w:val="008D57C4"/>
    <w:rsid w:val="008D5D56"/>
    <w:rsid w:val="008D7B20"/>
    <w:rsid w:val="008D7F89"/>
    <w:rsid w:val="008E2C44"/>
    <w:rsid w:val="008E3F76"/>
    <w:rsid w:val="008E65EB"/>
    <w:rsid w:val="008F00B2"/>
    <w:rsid w:val="008F2A21"/>
    <w:rsid w:val="008F4A82"/>
    <w:rsid w:val="00901069"/>
    <w:rsid w:val="00901395"/>
    <w:rsid w:val="00903A1F"/>
    <w:rsid w:val="00903E37"/>
    <w:rsid w:val="00904F89"/>
    <w:rsid w:val="00906499"/>
    <w:rsid w:val="00906878"/>
    <w:rsid w:val="0090753A"/>
    <w:rsid w:val="00911884"/>
    <w:rsid w:val="0091210C"/>
    <w:rsid w:val="00912362"/>
    <w:rsid w:val="00912969"/>
    <w:rsid w:val="00912CB0"/>
    <w:rsid w:val="00916428"/>
    <w:rsid w:val="00922358"/>
    <w:rsid w:val="009253A6"/>
    <w:rsid w:val="00925423"/>
    <w:rsid w:val="00926159"/>
    <w:rsid w:val="00926BB3"/>
    <w:rsid w:val="00927E55"/>
    <w:rsid w:val="00927E89"/>
    <w:rsid w:val="00930BA6"/>
    <w:rsid w:val="00932999"/>
    <w:rsid w:val="00932F25"/>
    <w:rsid w:val="00933F1C"/>
    <w:rsid w:val="00934052"/>
    <w:rsid w:val="009366E6"/>
    <w:rsid w:val="009379AD"/>
    <w:rsid w:val="00937FAE"/>
    <w:rsid w:val="009417B1"/>
    <w:rsid w:val="00942B4B"/>
    <w:rsid w:val="00942F02"/>
    <w:rsid w:val="00943276"/>
    <w:rsid w:val="0094468A"/>
    <w:rsid w:val="009448D6"/>
    <w:rsid w:val="0094639A"/>
    <w:rsid w:val="00946666"/>
    <w:rsid w:val="00946A7C"/>
    <w:rsid w:val="00946BDD"/>
    <w:rsid w:val="00947ABD"/>
    <w:rsid w:val="0095161D"/>
    <w:rsid w:val="0095259B"/>
    <w:rsid w:val="00952797"/>
    <w:rsid w:val="00953D6B"/>
    <w:rsid w:val="00954C74"/>
    <w:rsid w:val="0095582B"/>
    <w:rsid w:val="00955C06"/>
    <w:rsid w:val="00956135"/>
    <w:rsid w:val="00957D52"/>
    <w:rsid w:val="00960457"/>
    <w:rsid w:val="009609E9"/>
    <w:rsid w:val="00964354"/>
    <w:rsid w:val="00964A77"/>
    <w:rsid w:val="009677B8"/>
    <w:rsid w:val="009703E9"/>
    <w:rsid w:val="0097096A"/>
    <w:rsid w:val="0097558F"/>
    <w:rsid w:val="00980CEB"/>
    <w:rsid w:val="00984C5A"/>
    <w:rsid w:val="00984ED7"/>
    <w:rsid w:val="00984F32"/>
    <w:rsid w:val="00984F9F"/>
    <w:rsid w:val="00986826"/>
    <w:rsid w:val="0098706A"/>
    <w:rsid w:val="00987C88"/>
    <w:rsid w:val="00991E54"/>
    <w:rsid w:val="00993D39"/>
    <w:rsid w:val="00994083"/>
    <w:rsid w:val="00995C92"/>
    <w:rsid w:val="00996415"/>
    <w:rsid w:val="009A23FE"/>
    <w:rsid w:val="009A3353"/>
    <w:rsid w:val="009A544F"/>
    <w:rsid w:val="009A5C25"/>
    <w:rsid w:val="009A7ADF"/>
    <w:rsid w:val="009B001C"/>
    <w:rsid w:val="009B0369"/>
    <w:rsid w:val="009B0F91"/>
    <w:rsid w:val="009B1E13"/>
    <w:rsid w:val="009B237A"/>
    <w:rsid w:val="009B2D38"/>
    <w:rsid w:val="009B3944"/>
    <w:rsid w:val="009B5D66"/>
    <w:rsid w:val="009B7E46"/>
    <w:rsid w:val="009C0E50"/>
    <w:rsid w:val="009C11EC"/>
    <w:rsid w:val="009C1A52"/>
    <w:rsid w:val="009C30A9"/>
    <w:rsid w:val="009C387F"/>
    <w:rsid w:val="009C389A"/>
    <w:rsid w:val="009D1005"/>
    <w:rsid w:val="009D205D"/>
    <w:rsid w:val="009D3024"/>
    <w:rsid w:val="009D4381"/>
    <w:rsid w:val="009D4FC5"/>
    <w:rsid w:val="009D582A"/>
    <w:rsid w:val="009D5AF3"/>
    <w:rsid w:val="009D5BF2"/>
    <w:rsid w:val="009D6B4E"/>
    <w:rsid w:val="009E0AB8"/>
    <w:rsid w:val="009E0E3B"/>
    <w:rsid w:val="009E37C4"/>
    <w:rsid w:val="009E3ECF"/>
    <w:rsid w:val="009E5863"/>
    <w:rsid w:val="009E65D4"/>
    <w:rsid w:val="009E768D"/>
    <w:rsid w:val="009F2157"/>
    <w:rsid w:val="009F7F69"/>
    <w:rsid w:val="00A003FC"/>
    <w:rsid w:val="00A00414"/>
    <w:rsid w:val="00A00B38"/>
    <w:rsid w:val="00A01A49"/>
    <w:rsid w:val="00A01B07"/>
    <w:rsid w:val="00A03BFD"/>
    <w:rsid w:val="00A05E5B"/>
    <w:rsid w:val="00A06C74"/>
    <w:rsid w:val="00A074A8"/>
    <w:rsid w:val="00A07FE1"/>
    <w:rsid w:val="00A10C27"/>
    <w:rsid w:val="00A112CA"/>
    <w:rsid w:val="00A133F7"/>
    <w:rsid w:val="00A14DB0"/>
    <w:rsid w:val="00A15C10"/>
    <w:rsid w:val="00A1654F"/>
    <w:rsid w:val="00A1696B"/>
    <w:rsid w:val="00A17A93"/>
    <w:rsid w:val="00A21290"/>
    <w:rsid w:val="00A230A5"/>
    <w:rsid w:val="00A237F7"/>
    <w:rsid w:val="00A23992"/>
    <w:rsid w:val="00A250B3"/>
    <w:rsid w:val="00A2537E"/>
    <w:rsid w:val="00A30C24"/>
    <w:rsid w:val="00A30E3D"/>
    <w:rsid w:val="00A3217A"/>
    <w:rsid w:val="00A322EC"/>
    <w:rsid w:val="00A3702D"/>
    <w:rsid w:val="00A374DB"/>
    <w:rsid w:val="00A40410"/>
    <w:rsid w:val="00A43559"/>
    <w:rsid w:val="00A451CA"/>
    <w:rsid w:val="00A45396"/>
    <w:rsid w:val="00A462EC"/>
    <w:rsid w:val="00A472FF"/>
    <w:rsid w:val="00A47668"/>
    <w:rsid w:val="00A47FB4"/>
    <w:rsid w:val="00A5178A"/>
    <w:rsid w:val="00A529A2"/>
    <w:rsid w:val="00A52AF1"/>
    <w:rsid w:val="00A54746"/>
    <w:rsid w:val="00A54D6F"/>
    <w:rsid w:val="00A55382"/>
    <w:rsid w:val="00A56588"/>
    <w:rsid w:val="00A57220"/>
    <w:rsid w:val="00A61B26"/>
    <w:rsid w:val="00A61D60"/>
    <w:rsid w:val="00A62538"/>
    <w:rsid w:val="00A64B07"/>
    <w:rsid w:val="00A66B37"/>
    <w:rsid w:val="00A74E44"/>
    <w:rsid w:val="00A756A2"/>
    <w:rsid w:val="00A757E5"/>
    <w:rsid w:val="00A76223"/>
    <w:rsid w:val="00A77913"/>
    <w:rsid w:val="00A81057"/>
    <w:rsid w:val="00A83A4A"/>
    <w:rsid w:val="00A84554"/>
    <w:rsid w:val="00A8588B"/>
    <w:rsid w:val="00A86780"/>
    <w:rsid w:val="00A8798C"/>
    <w:rsid w:val="00A9289B"/>
    <w:rsid w:val="00A97C89"/>
    <w:rsid w:val="00A97E86"/>
    <w:rsid w:val="00AA038C"/>
    <w:rsid w:val="00AA20CD"/>
    <w:rsid w:val="00AA269B"/>
    <w:rsid w:val="00AA4AF6"/>
    <w:rsid w:val="00AA612C"/>
    <w:rsid w:val="00AA70F2"/>
    <w:rsid w:val="00AA7348"/>
    <w:rsid w:val="00AA7CB5"/>
    <w:rsid w:val="00AB00E9"/>
    <w:rsid w:val="00AB032B"/>
    <w:rsid w:val="00AB0A11"/>
    <w:rsid w:val="00AB3405"/>
    <w:rsid w:val="00AB3499"/>
    <w:rsid w:val="00AB6A39"/>
    <w:rsid w:val="00AB6C43"/>
    <w:rsid w:val="00AC0813"/>
    <w:rsid w:val="00AC135E"/>
    <w:rsid w:val="00AC258D"/>
    <w:rsid w:val="00AC2D74"/>
    <w:rsid w:val="00AC4AC3"/>
    <w:rsid w:val="00AC4EAE"/>
    <w:rsid w:val="00AC4F08"/>
    <w:rsid w:val="00AC745D"/>
    <w:rsid w:val="00AD0FC2"/>
    <w:rsid w:val="00AD2037"/>
    <w:rsid w:val="00AD2DD2"/>
    <w:rsid w:val="00AD54B1"/>
    <w:rsid w:val="00AD64D2"/>
    <w:rsid w:val="00AD68D9"/>
    <w:rsid w:val="00AD7399"/>
    <w:rsid w:val="00AE03F3"/>
    <w:rsid w:val="00AE2BD0"/>
    <w:rsid w:val="00AE2CCC"/>
    <w:rsid w:val="00AE35E8"/>
    <w:rsid w:val="00AE3DAD"/>
    <w:rsid w:val="00AE5604"/>
    <w:rsid w:val="00AE604E"/>
    <w:rsid w:val="00AF0245"/>
    <w:rsid w:val="00AF1D12"/>
    <w:rsid w:val="00AF22E8"/>
    <w:rsid w:val="00AF391A"/>
    <w:rsid w:val="00AF4591"/>
    <w:rsid w:val="00AF5547"/>
    <w:rsid w:val="00AF6593"/>
    <w:rsid w:val="00AF6F40"/>
    <w:rsid w:val="00B007C9"/>
    <w:rsid w:val="00B00995"/>
    <w:rsid w:val="00B02BE7"/>
    <w:rsid w:val="00B059C5"/>
    <w:rsid w:val="00B07030"/>
    <w:rsid w:val="00B07EFC"/>
    <w:rsid w:val="00B1161A"/>
    <w:rsid w:val="00B126C3"/>
    <w:rsid w:val="00B13045"/>
    <w:rsid w:val="00B13885"/>
    <w:rsid w:val="00B14E9F"/>
    <w:rsid w:val="00B15526"/>
    <w:rsid w:val="00B168F4"/>
    <w:rsid w:val="00B16F16"/>
    <w:rsid w:val="00B170EC"/>
    <w:rsid w:val="00B17CAD"/>
    <w:rsid w:val="00B20559"/>
    <w:rsid w:val="00B206D5"/>
    <w:rsid w:val="00B2135F"/>
    <w:rsid w:val="00B21BDF"/>
    <w:rsid w:val="00B226EE"/>
    <w:rsid w:val="00B24E00"/>
    <w:rsid w:val="00B25BB5"/>
    <w:rsid w:val="00B270B1"/>
    <w:rsid w:val="00B30AF8"/>
    <w:rsid w:val="00B30F56"/>
    <w:rsid w:val="00B317BF"/>
    <w:rsid w:val="00B34B07"/>
    <w:rsid w:val="00B34B37"/>
    <w:rsid w:val="00B36C97"/>
    <w:rsid w:val="00B3724E"/>
    <w:rsid w:val="00B37431"/>
    <w:rsid w:val="00B3763B"/>
    <w:rsid w:val="00B4090A"/>
    <w:rsid w:val="00B42AA5"/>
    <w:rsid w:val="00B446DD"/>
    <w:rsid w:val="00B44B17"/>
    <w:rsid w:val="00B4601E"/>
    <w:rsid w:val="00B51F32"/>
    <w:rsid w:val="00B545E5"/>
    <w:rsid w:val="00B55D9C"/>
    <w:rsid w:val="00B5642F"/>
    <w:rsid w:val="00B57B07"/>
    <w:rsid w:val="00B607DE"/>
    <w:rsid w:val="00B61CA6"/>
    <w:rsid w:val="00B622B9"/>
    <w:rsid w:val="00B635EE"/>
    <w:rsid w:val="00B63B9B"/>
    <w:rsid w:val="00B63C5A"/>
    <w:rsid w:val="00B64067"/>
    <w:rsid w:val="00B703E7"/>
    <w:rsid w:val="00B70673"/>
    <w:rsid w:val="00B71241"/>
    <w:rsid w:val="00B722A9"/>
    <w:rsid w:val="00B74930"/>
    <w:rsid w:val="00B75B62"/>
    <w:rsid w:val="00B75D59"/>
    <w:rsid w:val="00B777DA"/>
    <w:rsid w:val="00B7788C"/>
    <w:rsid w:val="00B77DD2"/>
    <w:rsid w:val="00B77F64"/>
    <w:rsid w:val="00B82634"/>
    <w:rsid w:val="00B82682"/>
    <w:rsid w:val="00B82A43"/>
    <w:rsid w:val="00B82DDC"/>
    <w:rsid w:val="00B857F0"/>
    <w:rsid w:val="00B87170"/>
    <w:rsid w:val="00B9400A"/>
    <w:rsid w:val="00BA0B3E"/>
    <w:rsid w:val="00BA0F20"/>
    <w:rsid w:val="00BA2212"/>
    <w:rsid w:val="00BA3093"/>
    <w:rsid w:val="00BA3959"/>
    <w:rsid w:val="00BA3B12"/>
    <w:rsid w:val="00BA4849"/>
    <w:rsid w:val="00BA4A30"/>
    <w:rsid w:val="00BA55CA"/>
    <w:rsid w:val="00BA700F"/>
    <w:rsid w:val="00BB083C"/>
    <w:rsid w:val="00BB0FF5"/>
    <w:rsid w:val="00BB12CC"/>
    <w:rsid w:val="00BB2172"/>
    <w:rsid w:val="00BB24A4"/>
    <w:rsid w:val="00BB2747"/>
    <w:rsid w:val="00BB33B6"/>
    <w:rsid w:val="00BB360B"/>
    <w:rsid w:val="00BB38B8"/>
    <w:rsid w:val="00BB560F"/>
    <w:rsid w:val="00BB60A5"/>
    <w:rsid w:val="00BB66B6"/>
    <w:rsid w:val="00BB68AA"/>
    <w:rsid w:val="00BC0667"/>
    <w:rsid w:val="00BC1530"/>
    <w:rsid w:val="00BC2D40"/>
    <w:rsid w:val="00BC3651"/>
    <w:rsid w:val="00BC5ECE"/>
    <w:rsid w:val="00BC6A53"/>
    <w:rsid w:val="00BD08E3"/>
    <w:rsid w:val="00BD0EF9"/>
    <w:rsid w:val="00BD1364"/>
    <w:rsid w:val="00BD2319"/>
    <w:rsid w:val="00BD2ED2"/>
    <w:rsid w:val="00BD4F4C"/>
    <w:rsid w:val="00BD619D"/>
    <w:rsid w:val="00BE00E6"/>
    <w:rsid w:val="00BE0126"/>
    <w:rsid w:val="00BE0608"/>
    <w:rsid w:val="00BE6E23"/>
    <w:rsid w:val="00BE7BF5"/>
    <w:rsid w:val="00BF018E"/>
    <w:rsid w:val="00BF053E"/>
    <w:rsid w:val="00BF18AE"/>
    <w:rsid w:val="00BF48BE"/>
    <w:rsid w:val="00BF7034"/>
    <w:rsid w:val="00BF7EAA"/>
    <w:rsid w:val="00BF7EFA"/>
    <w:rsid w:val="00BF7F52"/>
    <w:rsid w:val="00C00CD9"/>
    <w:rsid w:val="00C01631"/>
    <w:rsid w:val="00C01F8C"/>
    <w:rsid w:val="00C07D01"/>
    <w:rsid w:val="00C07D67"/>
    <w:rsid w:val="00C12CBB"/>
    <w:rsid w:val="00C136D5"/>
    <w:rsid w:val="00C13AA7"/>
    <w:rsid w:val="00C13F43"/>
    <w:rsid w:val="00C15BEF"/>
    <w:rsid w:val="00C22D04"/>
    <w:rsid w:val="00C23197"/>
    <w:rsid w:val="00C23F33"/>
    <w:rsid w:val="00C30029"/>
    <w:rsid w:val="00C30539"/>
    <w:rsid w:val="00C32E68"/>
    <w:rsid w:val="00C3345C"/>
    <w:rsid w:val="00C33ED9"/>
    <w:rsid w:val="00C3523E"/>
    <w:rsid w:val="00C35262"/>
    <w:rsid w:val="00C36942"/>
    <w:rsid w:val="00C36EA2"/>
    <w:rsid w:val="00C428A2"/>
    <w:rsid w:val="00C428B0"/>
    <w:rsid w:val="00C430F2"/>
    <w:rsid w:val="00C4535F"/>
    <w:rsid w:val="00C45ABD"/>
    <w:rsid w:val="00C46CFA"/>
    <w:rsid w:val="00C47649"/>
    <w:rsid w:val="00C51640"/>
    <w:rsid w:val="00C5255F"/>
    <w:rsid w:val="00C5319C"/>
    <w:rsid w:val="00C539A5"/>
    <w:rsid w:val="00C54111"/>
    <w:rsid w:val="00C5459C"/>
    <w:rsid w:val="00C547C6"/>
    <w:rsid w:val="00C562BC"/>
    <w:rsid w:val="00C56497"/>
    <w:rsid w:val="00C601A7"/>
    <w:rsid w:val="00C60A95"/>
    <w:rsid w:val="00C61639"/>
    <w:rsid w:val="00C62E0B"/>
    <w:rsid w:val="00C637A2"/>
    <w:rsid w:val="00C64E28"/>
    <w:rsid w:val="00C65B04"/>
    <w:rsid w:val="00C6724E"/>
    <w:rsid w:val="00C714A4"/>
    <w:rsid w:val="00C7198E"/>
    <w:rsid w:val="00C7372B"/>
    <w:rsid w:val="00C740ED"/>
    <w:rsid w:val="00C74810"/>
    <w:rsid w:val="00C76856"/>
    <w:rsid w:val="00C80D8E"/>
    <w:rsid w:val="00C81AC2"/>
    <w:rsid w:val="00C8350A"/>
    <w:rsid w:val="00C8415F"/>
    <w:rsid w:val="00C846DC"/>
    <w:rsid w:val="00C850F9"/>
    <w:rsid w:val="00C86F5C"/>
    <w:rsid w:val="00C87A0C"/>
    <w:rsid w:val="00C90787"/>
    <w:rsid w:val="00C90872"/>
    <w:rsid w:val="00C90ABF"/>
    <w:rsid w:val="00C90E2A"/>
    <w:rsid w:val="00C90E96"/>
    <w:rsid w:val="00C91588"/>
    <w:rsid w:val="00C923BF"/>
    <w:rsid w:val="00C940D6"/>
    <w:rsid w:val="00C94188"/>
    <w:rsid w:val="00C94EAB"/>
    <w:rsid w:val="00C94EE5"/>
    <w:rsid w:val="00C97802"/>
    <w:rsid w:val="00CA2557"/>
    <w:rsid w:val="00CA2AB6"/>
    <w:rsid w:val="00CA2B0C"/>
    <w:rsid w:val="00CA308F"/>
    <w:rsid w:val="00CA4309"/>
    <w:rsid w:val="00CA432E"/>
    <w:rsid w:val="00CA4BE2"/>
    <w:rsid w:val="00CA4E37"/>
    <w:rsid w:val="00CA75B2"/>
    <w:rsid w:val="00CA7B2E"/>
    <w:rsid w:val="00CB0F83"/>
    <w:rsid w:val="00CB16D8"/>
    <w:rsid w:val="00CB2374"/>
    <w:rsid w:val="00CB33CB"/>
    <w:rsid w:val="00CB3D5D"/>
    <w:rsid w:val="00CB4195"/>
    <w:rsid w:val="00CB43B4"/>
    <w:rsid w:val="00CB4CE3"/>
    <w:rsid w:val="00CB4F4F"/>
    <w:rsid w:val="00CB61A1"/>
    <w:rsid w:val="00CB7111"/>
    <w:rsid w:val="00CB734F"/>
    <w:rsid w:val="00CC068A"/>
    <w:rsid w:val="00CC17DE"/>
    <w:rsid w:val="00CC1BE3"/>
    <w:rsid w:val="00CC1E5C"/>
    <w:rsid w:val="00CC28B5"/>
    <w:rsid w:val="00CC399B"/>
    <w:rsid w:val="00CC4CA6"/>
    <w:rsid w:val="00CC595C"/>
    <w:rsid w:val="00CC5C8C"/>
    <w:rsid w:val="00CC6791"/>
    <w:rsid w:val="00CC768D"/>
    <w:rsid w:val="00CD0042"/>
    <w:rsid w:val="00CD0EE0"/>
    <w:rsid w:val="00CD1E84"/>
    <w:rsid w:val="00CD47C8"/>
    <w:rsid w:val="00CD4D85"/>
    <w:rsid w:val="00CD6040"/>
    <w:rsid w:val="00CD61C1"/>
    <w:rsid w:val="00CD7339"/>
    <w:rsid w:val="00CE0899"/>
    <w:rsid w:val="00CE0C43"/>
    <w:rsid w:val="00CE0D72"/>
    <w:rsid w:val="00CE26A1"/>
    <w:rsid w:val="00CE2C2C"/>
    <w:rsid w:val="00CE2F19"/>
    <w:rsid w:val="00CE3862"/>
    <w:rsid w:val="00CE39DB"/>
    <w:rsid w:val="00CE4139"/>
    <w:rsid w:val="00CE5AC8"/>
    <w:rsid w:val="00CF1B8B"/>
    <w:rsid w:val="00CF2814"/>
    <w:rsid w:val="00CF2870"/>
    <w:rsid w:val="00CF423C"/>
    <w:rsid w:val="00CF48EA"/>
    <w:rsid w:val="00CF50F4"/>
    <w:rsid w:val="00CF52AD"/>
    <w:rsid w:val="00CF78CE"/>
    <w:rsid w:val="00D01FCD"/>
    <w:rsid w:val="00D02406"/>
    <w:rsid w:val="00D070D6"/>
    <w:rsid w:val="00D107EC"/>
    <w:rsid w:val="00D10FC0"/>
    <w:rsid w:val="00D12460"/>
    <w:rsid w:val="00D12A5A"/>
    <w:rsid w:val="00D13427"/>
    <w:rsid w:val="00D134D6"/>
    <w:rsid w:val="00D14011"/>
    <w:rsid w:val="00D14D16"/>
    <w:rsid w:val="00D1514A"/>
    <w:rsid w:val="00D15F3F"/>
    <w:rsid w:val="00D17B33"/>
    <w:rsid w:val="00D215C5"/>
    <w:rsid w:val="00D22188"/>
    <w:rsid w:val="00D24ACA"/>
    <w:rsid w:val="00D25301"/>
    <w:rsid w:val="00D25EF3"/>
    <w:rsid w:val="00D30E57"/>
    <w:rsid w:val="00D30FCB"/>
    <w:rsid w:val="00D327F3"/>
    <w:rsid w:val="00D32930"/>
    <w:rsid w:val="00D33046"/>
    <w:rsid w:val="00D3351F"/>
    <w:rsid w:val="00D335AE"/>
    <w:rsid w:val="00D35D27"/>
    <w:rsid w:val="00D36D26"/>
    <w:rsid w:val="00D375ED"/>
    <w:rsid w:val="00D4022B"/>
    <w:rsid w:val="00D40927"/>
    <w:rsid w:val="00D40F53"/>
    <w:rsid w:val="00D45094"/>
    <w:rsid w:val="00D451D0"/>
    <w:rsid w:val="00D46609"/>
    <w:rsid w:val="00D473ED"/>
    <w:rsid w:val="00D4753E"/>
    <w:rsid w:val="00D47679"/>
    <w:rsid w:val="00D51A25"/>
    <w:rsid w:val="00D51D1F"/>
    <w:rsid w:val="00D544A3"/>
    <w:rsid w:val="00D5543D"/>
    <w:rsid w:val="00D55CDA"/>
    <w:rsid w:val="00D61885"/>
    <w:rsid w:val="00D61A3A"/>
    <w:rsid w:val="00D64313"/>
    <w:rsid w:val="00D6726A"/>
    <w:rsid w:val="00D7237C"/>
    <w:rsid w:val="00D72C92"/>
    <w:rsid w:val="00D74D5B"/>
    <w:rsid w:val="00D752A7"/>
    <w:rsid w:val="00D75673"/>
    <w:rsid w:val="00D76A9B"/>
    <w:rsid w:val="00D7744F"/>
    <w:rsid w:val="00D77D43"/>
    <w:rsid w:val="00D82407"/>
    <w:rsid w:val="00D82564"/>
    <w:rsid w:val="00D82C26"/>
    <w:rsid w:val="00D84E91"/>
    <w:rsid w:val="00D85414"/>
    <w:rsid w:val="00D9104A"/>
    <w:rsid w:val="00D91C1C"/>
    <w:rsid w:val="00D93082"/>
    <w:rsid w:val="00D931EE"/>
    <w:rsid w:val="00D93A0A"/>
    <w:rsid w:val="00D93C59"/>
    <w:rsid w:val="00D95A85"/>
    <w:rsid w:val="00D96E81"/>
    <w:rsid w:val="00D972AE"/>
    <w:rsid w:val="00D97E17"/>
    <w:rsid w:val="00D97F10"/>
    <w:rsid w:val="00D97F16"/>
    <w:rsid w:val="00DA0FD3"/>
    <w:rsid w:val="00DA18BA"/>
    <w:rsid w:val="00DA2443"/>
    <w:rsid w:val="00DA2498"/>
    <w:rsid w:val="00DA3646"/>
    <w:rsid w:val="00DA5588"/>
    <w:rsid w:val="00DA5B6F"/>
    <w:rsid w:val="00DA5CFD"/>
    <w:rsid w:val="00DA6C58"/>
    <w:rsid w:val="00DA78EB"/>
    <w:rsid w:val="00DA7D24"/>
    <w:rsid w:val="00DA7D9F"/>
    <w:rsid w:val="00DA7DF6"/>
    <w:rsid w:val="00DA7F1A"/>
    <w:rsid w:val="00DB0F8F"/>
    <w:rsid w:val="00DB299E"/>
    <w:rsid w:val="00DB29C4"/>
    <w:rsid w:val="00DB2C6B"/>
    <w:rsid w:val="00DC0E22"/>
    <w:rsid w:val="00DC1CFC"/>
    <w:rsid w:val="00DC21D2"/>
    <w:rsid w:val="00DC4A81"/>
    <w:rsid w:val="00DC55DD"/>
    <w:rsid w:val="00DC591C"/>
    <w:rsid w:val="00DC5F09"/>
    <w:rsid w:val="00DC64D2"/>
    <w:rsid w:val="00DC6B2A"/>
    <w:rsid w:val="00DD00DF"/>
    <w:rsid w:val="00DD2BDE"/>
    <w:rsid w:val="00DD2D75"/>
    <w:rsid w:val="00DD49E6"/>
    <w:rsid w:val="00DD4D87"/>
    <w:rsid w:val="00DD4F2D"/>
    <w:rsid w:val="00DD67D3"/>
    <w:rsid w:val="00DD6B5F"/>
    <w:rsid w:val="00DD6FA7"/>
    <w:rsid w:val="00DE03E6"/>
    <w:rsid w:val="00DE2F37"/>
    <w:rsid w:val="00DE3064"/>
    <w:rsid w:val="00DE6658"/>
    <w:rsid w:val="00DF0002"/>
    <w:rsid w:val="00DF21B1"/>
    <w:rsid w:val="00DF28FE"/>
    <w:rsid w:val="00DF39AC"/>
    <w:rsid w:val="00DF3F88"/>
    <w:rsid w:val="00DF5A47"/>
    <w:rsid w:val="00DF6A37"/>
    <w:rsid w:val="00DF6D15"/>
    <w:rsid w:val="00DF7FAD"/>
    <w:rsid w:val="00E0012E"/>
    <w:rsid w:val="00E0014A"/>
    <w:rsid w:val="00E00913"/>
    <w:rsid w:val="00E00B23"/>
    <w:rsid w:val="00E00CEC"/>
    <w:rsid w:val="00E018E0"/>
    <w:rsid w:val="00E018F0"/>
    <w:rsid w:val="00E024D3"/>
    <w:rsid w:val="00E03B72"/>
    <w:rsid w:val="00E05403"/>
    <w:rsid w:val="00E05943"/>
    <w:rsid w:val="00E05C49"/>
    <w:rsid w:val="00E05D8E"/>
    <w:rsid w:val="00E065B2"/>
    <w:rsid w:val="00E0685C"/>
    <w:rsid w:val="00E06D43"/>
    <w:rsid w:val="00E06F49"/>
    <w:rsid w:val="00E07C60"/>
    <w:rsid w:val="00E12CA4"/>
    <w:rsid w:val="00E1318A"/>
    <w:rsid w:val="00E162CC"/>
    <w:rsid w:val="00E16C3E"/>
    <w:rsid w:val="00E17817"/>
    <w:rsid w:val="00E21296"/>
    <w:rsid w:val="00E24CE9"/>
    <w:rsid w:val="00E26247"/>
    <w:rsid w:val="00E268AD"/>
    <w:rsid w:val="00E26AA9"/>
    <w:rsid w:val="00E3044F"/>
    <w:rsid w:val="00E323B9"/>
    <w:rsid w:val="00E353A4"/>
    <w:rsid w:val="00E35C82"/>
    <w:rsid w:val="00E35D75"/>
    <w:rsid w:val="00E36CAF"/>
    <w:rsid w:val="00E415D0"/>
    <w:rsid w:val="00E4250F"/>
    <w:rsid w:val="00E43D46"/>
    <w:rsid w:val="00E45DD4"/>
    <w:rsid w:val="00E46429"/>
    <w:rsid w:val="00E46F5D"/>
    <w:rsid w:val="00E47AC9"/>
    <w:rsid w:val="00E50C4B"/>
    <w:rsid w:val="00E50FA8"/>
    <w:rsid w:val="00E53939"/>
    <w:rsid w:val="00E53DF1"/>
    <w:rsid w:val="00E54223"/>
    <w:rsid w:val="00E54409"/>
    <w:rsid w:val="00E55C35"/>
    <w:rsid w:val="00E55E4A"/>
    <w:rsid w:val="00E56043"/>
    <w:rsid w:val="00E57DEE"/>
    <w:rsid w:val="00E57F54"/>
    <w:rsid w:val="00E63C00"/>
    <w:rsid w:val="00E64C17"/>
    <w:rsid w:val="00E64D5A"/>
    <w:rsid w:val="00E65B59"/>
    <w:rsid w:val="00E667DB"/>
    <w:rsid w:val="00E66A63"/>
    <w:rsid w:val="00E770E4"/>
    <w:rsid w:val="00E81821"/>
    <w:rsid w:val="00E8255C"/>
    <w:rsid w:val="00E8373A"/>
    <w:rsid w:val="00E841DC"/>
    <w:rsid w:val="00E84F21"/>
    <w:rsid w:val="00E853A2"/>
    <w:rsid w:val="00E868F5"/>
    <w:rsid w:val="00E928BE"/>
    <w:rsid w:val="00E9536A"/>
    <w:rsid w:val="00E960B0"/>
    <w:rsid w:val="00E96730"/>
    <w:rsid w:val="00E977C1"/>
    <w:rsid w:val="00E97E7E"/>
    <w:rsid w:val="00EA0216"/>
    <w:rsid w:val="00EA131B"/>
    <w:rsid w:val="00EA408D"/>
    <w:rsid w:val="00EA5428"/>
    <w:rsid w:val="00EA6C44"/>
    <w:rsid w:val="00EB16F6"/>
    <w:rsid w:val="00EB22CF"/>
    <w:rsid w:val="00EB4745"/>
    <w:rsid w:val="00EB4EFB"/>
    <w:rsid w:val="00EB5C52"/>
    <w:rsid w:val="00EB729C"/>
    <w:rsid w:val="00EC0B19"/>
    <w:rsid w:val="00EC0D5C"/>
    <w:rsid w:val="00EC1997"/>
    <w:rsid w:val="00EC2710"/>
    <w:rsid w:val="00EC3B30"/>
    <w:rsid w:val="00EC442B"/>
    <w:rsid w:val="00EC5A4E"/>
    <w:rsid w:val="00EC6D5A"/>
    <w:rsid w:val="00EC7A1B"/>
    <w:rsid w:val="00ED0AAB"/>
    <w:rsid w:val="00ED1348"/>
    <w:rsid w:val="00ED22CE"/>
    <w:rsid w:val="00ED2537"/>
    <w:rsid w:val="00ED3930"/>
    <w:rsid w:val="00ED3BCD"/>
    <w:rsid w:val="00ED4282"/>
    <w:rsid w:val="00ED4AE6"/>
    <w:rsid w:val="00ED5521"/>
    <w:rsid w:val="00ED69F7"/>
    <w:rsid w:val="00ED7BBD"/>
    <w:rsid w:val="00ED7E80"/>
    <w:rsid w:val="00EE0F65"/>
    <w:rsid w:val="00EE1176"/>
    <w:rsid w:val="00EE1DDB"/>
    <w:rsid w:val="00EE2821"/>
    <w:rsid w:val="00EE5118"/>
    <w:rsid w:val="00EE6843"/>
    <w:rsid w:val="00EE6A11"/>
    <w:rsid w:val="00EE7B0F"/>
    <w:rsid w:val="00EE7C5F"/>
    <w:rsid w:val="00EF02D7"/>
    <w:rsid w:val="00EF1951"/>
    <w:rsid w:val="00EF39BB"/>
    <w:rsid w:val="00EF4A0D"/>
    <w:rsid w:val="00EF58FA"/>
    <w:rsid w:val="00EF5D43"/>
    <w:rsid w:val="00F026FB"/>
    <w:rsid w:val="00F032A5"/>
    <w:rsid w:val="00F03451"/>
    <w:rsid w:val="00F062C7"/>
    <w:rsid w:val="00F06357"/>
    <w:rsid w:val="00F06B62"/>
    <w:rsid w:val="00F07386"/>
    <w:rsid w:val="00F07E0E"/>
    <w:rsid w:val="00F10245"/>
    <w:rsid w:val="00F11131"/>
    <w:rsid w:val="00F1341C"/>
    <w:rsid w:val="00F14230"/>
    <w:rsid w:val="00F1576F"/>
    <w:rsid w:val="00F15E3E"/>
    <w:rsid w:val="00F15EBF"/>
    <w:rsid w:val="00F16375"/>
    <w:rsid w:val="00F17BAB"/>
    <w:rsid w:val="00F208A8"/>
    <w:rsid w:val="00F2285B"/>
    <w:rsid w:val="00F24C2B"/>
    <w:rsid w:val="00F25E6F"/>
    <w:rsid w:val="00F26491"/>
    <w:rsid w:val="00F27D4A"/>
    <w:rsid w:val="00F31778"/>
    <w:rsid w:val="00F31D1A"/>
    <w:rsid w:val="00F34842"/>
    <w:rsid w:val="00F357A8"/>
    <w:rsid w:val="00F36AA0"/>
    <w:rsid w:val="00F42EC8"/>
    <w:rsid w:val="00F43257"/>
    <w:rsid w:val="00F444EF"/>
    <w:rsid w:val="00F465CD"/>
    <w:rsid w:val="00F4687D"/>
    <w:rsid w:val="00F46F95"/>
    <w:rsid w:val="00F477F0"/>
    <w:rsid w:val="00F50728"/>
    <w:rsid w:val="00F526DF"/>
    <w:rsid w:val="00F528EA"/>
    <w:rsid w:val="00F52963"/>
    <w:rsid w:val="00F55300"/>
    <w:rsid w:val="00F555CA"/>
    <w:rsid w:val="00F55C63"/>
    <w:rsid w:val="00F563D2"/>
    <w:rsid w:val="00F60D2F"/>
    <w:rsid w:val="00F60EE6"/>
    <w:rsid w:val="00F61851"/>
    <w:rsid w:val="00F6382C"/>
    <w:rsid w:val="00F66C5A"/>
    <w:rsid w:val="00F66D29"/>
    <w:rsid w:val="00F67FD8"/>
    <w:rsid w:val="00F7011B"/>
    <w:rsid w:val="00F70283"/>
    <w:rsid w:val="00F70EEB"/>
    <w:rsid w:val="00F712FC"/>
    <w:rsid w:val="00F7153E"/>
    <w:rsid w:val="00F71EDA"/>
    <w:rsid w:val="00F72BF1"/>
    <w:rsid w:val="00F72D18"/>
    <w:rsid w:val="00F731C6"/>
    <w:rsid w:val="00F73EB6"/>
    <w:rsid w:val="00F740C9"/>
    <w:rsid w:val="00F74F4B"/>
    <w:rsid w:val="00F75676"/>
    <w:rsid w:val="00F75F56"/>
    <w:rsid w:val="00F76DD6"/>
    <w:rsid w:val="00F80415"/>
    <w:rsid w:val="00F82B8B"/>
    <w:rsid w:val="00F83B53"/>
    <w:rsid w:val="00F84125"/>
    <w:rsid w:val="00F85E05"/>
    <w:rsid w:val="00F865F7"/>
    <w:rsid w:val="00F86846"/>
    <w:rsid w:val="00F86CE7"/>
    <w:rsid w:val="00F90E8A"/>
    <w:rsid w:val="00F91E20"/>
    <w:rsid w:val="00F920E9"/>
    <w:rsid w:val="00F925A3"/>
    <w:rsid w:val="00F92DCA"/>
    <w:rsid w:val="00F9372B"/>
    <w:rsid w:val="00F967B5"/>
    <w:rsid w:val="00F968CC"/>
    <w:rsid w:val="00F97329"/>
    <w:rsid w:val="00F97CF1"/>
    <w:rsid w:val="00F97EDE"/>
    <w:rsid w:val="00FA1B82"/>
    <w:rsid w:val="00FA2789"/>
    <w:rsid w:val="00FA282A"/>
    <w:rsid w:val="00FA4430"/>
    <w:rsid w:val="00FA516F"/>
    <w:rsid w:val="00FA5EC1"/>
    <w:rsid w:val="00FA6085"/>
    <w:rsid w:val="00FA7C59"/>
    <w:rsid w:val="00FB00CA"/>
    <w:rsid w:val="00FB105D"/>
    <w:rsid w:val="00FB2C23"/>
    <w:rsid w:val="00FB32D7"/>
    <w:rsid w:val="00FB34F7"/>
    <w:rsid w:val="00FB3873"/>
    <w:rsid w:val="00FB4332"/>
    <w:rsid w:val="00FB548F"/>
    <w:rsid w:val="00FB6AB6"/>
    <w:rsid w:val="00FB7153"/>
    <w:rsid w:val="00FC0D11"/>
    <w:rsid w:val="00FC18A6"/>
    <w:rsid w:val="00FC2562"/>
    <w:rsid w:val="00FC5D24"/>
    <w:rsid w:val="00FC5DA8"/>
    <w:rsid w:val="00FC744F"/>
    <w:rsid w:val="00FC7E84"/>
    <w:rsid w:val="00FD2B56"/>
    <w:rsid w:val="00FD2E3C"/>
    <w:rsid w:val="00FD343A"/>
    <w:rsid w:val="00FD629F"/>
    <w:rsid w:val="00FD66B7"/>
    <w:rsid w:val="00FE07D0"/>
    <w:rsid w:val="00FE0BF9"/>
    <w:rsid w:val="00FE17A2"/>
    <w:rsid w:val="00FE19B1"/>
    <w:rsid w:val="00FE2C79"/>
    <w:rsid w:val="00FE2C7A"/>
    <w:rsid w:val="00FE2CDA"/>
    <w:rsid w:val="00FE5A99"/>
    <w:rsid w:val="00FE7E4E"/>
    <w:rsid w:val="00FF0E3E"/>
    <w:rsid w:val="00FF161F"/>
    <w:rsid w:val="00FF16D7"/>
    <w:rsid w:val="00FF2015"/>
    <w:rsid w:val="00FF2FCC"/>
    <w:rsid w:val="00FF31AA"/>
    <w:rsid w:val="00FF6BDF"/>
    <w:rsid w:val="00FF725F"/>
    <w:rsid w:val="00FF76A7"/>
    <w:rsid w:val="2C713BCD"/>
    <w:rsid w:val="60D428FD"/>
    <w:rsid w:val="646102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216C39"/>
  <w15:chartTrackingRefBased/>
  <w15:docId w15:val="{8F04A0AE-3B52-404D-9237-0F7B8BD86C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unito Sans" w:eastAsiaTheme="minorHAnsi" w:hAnsi="Nunito Sans"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8B73B1"/>
  </w:style>
  <w:style w:type="paragraph" w:styleId="Heading1">
    <w:name w:val="heading 1"/>
    <w:basedOn w:val="Normal"/>
    <w:next w:val="Normal"/>
    <w:link w:val="Heading1Char"/>
    <w:uiPriority w:val="9"/>
    <w:qFormat/>
    <w:rsid w:val="00AC135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42030A"/>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4D277B"/>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semiHidden/>
    <w:unhideWhenUsed/>
    <w:qFormat/>
    <w:rsid w:val="00500A76"/>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500A76"/>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00A76"/>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00A76"/>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00A7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00A7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5319C"/>
    <w:rPr>
      <w:color w:val="0563C1" w:themeColor="hyperlink"/>
      <w:u w:val="single"/>
    </w:rPr>
  </w:style>
  <w:style w:type="character" w:customStyle="1" w:styleId="apple-converted-space">
    <w:name w:val="apple-converted-space"/>
    <w:basedOn w:val="DefaultParagraphFont"/>
    <w:rsid w:val="00C5319C"/>
  </w:style>
  <w:style w:type="character" w:styleId="Strong">
    <w:name w:val="Strong"/>
    <w:basedOn w:val="DefaultParagraphFont"/>
    <w:uiPriority w:val="22"/>
    <w:qFormat/>
    <w:rsid w:val="001A0DCF"/>
    <w:rPr>
      <w:b/>
      <w:bCs/>
    </w:rPr>
  </w:style>
  <w:style w:type="character" w:customStyle="1" w:styleId="content12bk">
    <w:name w:val="content12bk"/>
    <w:basedOn w:val="DefaultParagraphFont"/>
    <w:rsid w:val="003B715F"/>
  </w:style>
  <w:style w:type="character" w:customStyle="1" w:styleId="Heading3Char">
    <w:name w:val="Heading 3 Char"/>
    <w:basedOn w:val="DefaultParagraphFont"/>
    <w:link w:val="Heading3"/>
    <w:uiPriority w:val="9"/>
    <w:semiHidden/>
    <w:rsid w:val="004D277B"/>
    <w:rPr>
      <w:rFonts w:asciiTheme="majorHAnsi" w:eastAsiaTheme="majorEastAsia" w:hAnsiTheme="majorHAnsi" w:cstheme="majorBidi"/>
      <w:color w:val="1F4D78" w:themeColor="accent1" w:themeShade="7F"/>
    </w:rPr>
  </w:style>
  <w:style w:type="character" w:customStyle="1" w:styleId="Heading1Char">
    <w:name w:val="Heading 1 Char"/>
    <w:basedOn w:val="DefaultParagraphFont"/>
    <w:link w:val="Heading1"/>
    <w:uiPriority w:val="9"/>
    <w:rsid w:val="00AC135E"/>
    <w:rPr>
      <w:rFonts w:asciiTheme="majorHAnsi" w:eastAsiaTheme="majorEastAsia" w:hAnsiTheme="majorHAnsi" w:cstheme="majorBidi"/>
      <w:color w:val="2E74B5" w:themeColor="accent1" w:themeShade="BF"/>
      <w:sz w:val="32"/>
      <w:szCs w:val="32"/>
    </w:rPr>
  </w:style>
  <w:style w:type="character" w:styleId="FollowedHyperlink">
    <w:name w:val="FollowedHyperlink"/>
    <w:basedOn w:val="DefaultParagraphFont"/>
    <w:uiPriority w:val="99"/>
    <w:semiHidden/>
    <w:unhideWhenUsed/>
    <w:rsid w:val="006E1C25"/>
    <w:rPr>
      <w:color w:val="954F72" w:themeColor="followedHyperlink"/>
      <w:u w:val="single"/>
    </w:rPr>
  </w:style>
  <w:style w:type="character" w:customStyle="1" w:styleId="Heading2Char">
    <w:name w:val="Heading 2 Char"/>
    <w:basedOn w:val="DefaultParagraphFont"/>
    <w:link w:val="Heading2"/>
    <w:uiPriority w:val="9"/>
    <w:rsid w:val="0042030A"/>
    <w:rPr>
      <w:rFonts w:ascii="Times New Roman" w:hAnsi="Times New Roman" w:cs="Times New Roman"/>
      <w:b/>
      <w:bCs/>
      <w:sz w:val="36"/>
      <w:szCs w:val="36"/>
    </w:rPr>
  </w:style>
  <w:style w:type="paragraph" w:styleId="NormalWeb">
    <w:name w:val="Normal (Web)"/>
    <w:basedOn w:val="Normal"/>
    <w:uiPriority w:val="99"/>
    <w:semiHidden/>
    <w:unhideWhenUsed/>
    <w:rsid w:val="0081323F"/>
    <w:pPr>
      <w:spacing w:before="100" w:beforeAutospacing="1" w:after="100" w:afterAutospacing="1"/>
    </w:pPr>
  </w:style>
  <w:style w:type="paragraph" w:styleId="BalloonText">
    <w:name w:val="Balloon Text"/>
    <w:basedOn w:val="Normal"/>
    <w:link w:val="BalloonTextChar"/>
    <w:uiPriority w:val="99"/>
    <w:semiHidden/>
    <w:unhideWhenUsed/>
    <w:rsid w:val="00A879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98C"/>
    <w:rPr>
      <w:rFonts w:ascii="Segoe UI" w:hAnsi="Segoe UI" w:cs="Segoe UI"/>
      <w:sz w:val="18"/>
      <w:szCs w:val="18"/>
    </w:rPr>
  </w:style>
  <w:style w:type="character" w:styleId="CommentReference">
    <w:name w:val="annotation reference"/>
    <w:basedOn w:val="DefaultParagraphFont"/>
    <w:uiPriority w:val="99"/>
    <w:semiHidden/>
    <w:unhideWhenUsed/>
    <w:rsid w:val="00A8798C"/>
    <w:rPr>
      <w:sz w:val="16"/>
      <w:szCs w:val="16"/>
    </w:rPr>
  </w:style>
  <w:style w:type="paragraph" w:styleId="CommentText">
    <w:name w:val="annotation text"/>
    <w:basedOn w:val="Normal"/>
    <w:link w:val="CommentTextChar"/>
    <w:uiPriority w:val="99"/>
    <w:unhideWhenUsed/>
    <w:rsid w:val="00A8798C"/>
    <w:rPr>
      <w:sz w:val="20"/>
      <w:szCs w:val="20"/>
    </w:rPr>
  </w:style>
  <w:style w:type="character" w:customStyle="1" w:styleId="CommentTextChar">
    <w:name w:val="Comment Text Char"/>
    <w:basedOn w:val="DefaultParagraphFont"/>
    <w:link w:val="CommentText"/>
    <w:uiPriority w:val="99"/>
    <w:rsid w:val="00A8798C"/>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798C"/>
    <w:rPr>
      <w:b/>
      <w:bCs/>
    </w:rPr>
  </w:style>
  <w:style w:type="character" w:customStyle="1" w:styleId="CommentSubjectChar">
    <w:name w:val="Comment Subject Char"/>
    <w:basedOn w:val="CommentTextChar"/>
    <w:link w:val="CommentSubject"/>
    <w:uiPriority w:val="99"/>
    <w:semiHidden/>
    <w:rsid w:val="00A8798C"/>
    <w:rPr>
      <w:rFonts w:ascii="Times New Roman" w:hAnsi="Times New Roman" w:cs="Times New Roman"/>
      <w:b/>
      <w:bCs/>
      <w:sz w:val="20"/>
      <w:szCs w:val="20"/>
    </w:rPr>
  </w:style>
  <w:style w:type="character" w:styleId="PlaceholderText">
    <w:name w:val="Placeholder Text"/>
    <w:basedOn w:val="DefaultParagraphFont"/>
    <w:uiPriority w:val="99"/>
    <w:semiHidden/>
    <w:rsid w:val="001B4D98"/>
    <w:rPr>
      <w:color w:val="808080"/>
    </w:rPr>
  </w:style>
  <w:style w:type="paragraph" w:styleId="Header">
    <w:name w:val="header"/>
    <w:basedOn w:val="Normal"/>
    <w:link w:val="HeaderChar"/>
    <w:uiPriority w:val="99"/>
    <w:unhideWhenUsed/>
    <w:rsid w:val="008429DD"/>
    <w:pPr>
      <w:tabs>
        <w:tab w:val="center" w:pos="4680"/>
        <w:tab w:val="right" w:pos="9360"/>
      </w:tabs>
    </w:pPr>
  </w:style>
  <w:style w:type="character" w:customStyle="1" w:styleId="HeaderChar">
    <w:name w:val="Header Char"/>
    <w:basedOn w:val="DefaultParagraphFont"/>
    <w:link w:val="Header"/>
    <w:uiPriority w:val="99"/>
    <w:rsid w:val="008429DD"/>
  </w:style>
  <w:style w:type="paragraph" w:styleId="Footer">
    <w:name w:val="footer"/>
    <w:basedOn w:val="Normal"/>
    <w:link w:val="FooterChar"/>
    <w:uiPriority w:val="99"/>
    <w:unhideWhenUsed/>
    <w:rsid w:val="008429DD"/>
    <w:pPr>
      <w:tabs>
        <w:tab w:val="center" w:pos="4680"/>
        <w:tab w:val="right" w:pos="9360"/>
      </w:tabs>
    </w:pPr>
  </w:style>
  <w:style w:type="character" w:customStyle="1" w:styleId="FooterChar">
    <w:name w:val="Footer Char"/>
    <w:basedOn w:val="DefaultParagraphFont"/>
    <w:link w:val="Footer"/>
    <w:uiPriority w:val="99"/>
    <w:rsid w:val="008429DD"/>
  </w:style>
  <w:style w:type="character" w:customStyle="1" w:styleId="SpinetiXcorporatdocumentparagraph">
    <w:name w:val="SpinetiX corporat document paragraph"/>
    <w:basedOn w:val="DefaultParagraphFont"/>
    <w:uiPriority w:val="1"/>
    <w:qFormat/>
    <w:rsid w:val="005E25ED"/>
    <w:rPr>
      <w:rFonts w:ascii="Nunito Sans" w:hAnsi="Nunito Sans"/>
      <w:sz w:val="22"/>
    </w:rPr>
  </w:style>
  <w:style w:type="character" w:customStyle="1" w:styleId="SpinetiXcorporatedocumenttitle">
    <w:name w:val="SpinetiX corporate document title"/>
    <w:basedOn w:val="DefaultParagraphFont"/>
    <w:uiPriority w:val="1"/>
    <w:rsid w:val="005E25ED"/>
    <w:rPr>
      <w:rFonts w:ascii="Nunito Sans ExtraLight" w:hAnsi="Nunito Sans ExtraLight"/>
      <w:i/>
      <w:sz w:val="44"/>
    </w:rPr>
  </w:style>
  <w:style w:type="character" w:customStyle="1" w:styleId="SpinetiXcorporatedocumentsubtitle">
    <w:name w:val="SpinetiX corporate document subtitle"/>
    <w:basedOn w:val="DefaultParagraphFont"/>
    <w:uiPriority w:val="1"/>
    <w:rsid w:val="00077956"/>
    <w:rPr>
      <w:rFonts w:ascii="Nunito Sans ExtraLight" w:hAnsi="Nunito Sans ExtraLight"/>
      <w:i/>
      <w:sz w:val="36"/>
    </w:rPr>
  </w:style>
  <w:style w:type="character" w:customStyle="1" w:styleId="SpinetiXdocumentin-texttitle">
    <w:name w:val="SpinetiX document in-text title"/>
    <w:basedOn w:val="DefaultParagraphFont"/>
    <w:uiPriority w:val="1"/>
    <w:rsid w:val="00384F50"/>
    <w:rPr>
      <w:rFonts w:ascii="Nunito Sans ExtraBold" w:hAnsi="Nunito Sans ExtraBold"/>
      <w:b w:val="0"/>
      <w:sz w:val="22"/>
    </w:rPr>
  </w:style>
  <w:style w:type="paragraph" w:styleId="ListParagraph">
    <w:name w:val="List Paragraph"/>
    <w:basedOn w:val="Normal"/>
    <w:uiPriority w:val="34"/>
    <w:qFormat/>
    <w:rsid w:val="00CA75B2"/>
    <w:pPr>
      <w:ind w:left="720"/>
      <w:contextualSpacing/>
    </w:pPr>
  </w:style>
  <w:style w:type="character" w:styleId="UnresolvedMention">
    <w:name w:val="Unresolved Mention"/>
    <w:basedOn w:val="DefaultParagraphFont"/>
    <w:uiPriority w:val="99"/>
    <w:semiHidden/>
    <w:unhideWhenUsed/>
    <w:rsid w:val="00A83A4A"/>
    <w:rPr>
      <w:color w:val="605E5C"/>
      <w:shd w:val="clear" w:color="auto" w:fill="E1DFDD"/>
    </w:rPr>
  </w:style>
  <w:style w:type="table" w:styleId="TableGrid">
    <w:name w:val="Table Grid"/>
    <w:basedOn w:val="TableNormal"/>
    <w:uiPriority w:val="3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DF5A47"/>
  </w:style>
  <w:style w:type="paragraph" w:styleId="Bibliography">
    <w:name w:val="Bibliography"/>
    <w:basedOn w:val="Normal"/>
    <w:next w:val="Normal"/>
    <w:uiPriority w:val="37"/>
    <w:semiHidden/>
    <w:unhideWhenUsed/>
    <w:rsid w:val="00500A76"/>
  </w:style>
  <w:style w:type="paragraph" w:styleId="BlockText">
    <w:name w:val="Block Text"/>
    <w:basedOn w:val="Normal"/>
    <w:uiPriority w:val="99"/>
    <w:semiHidden/>
    <w:unhideWhenUsed/>
    <w:rsid w:val="00500A7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semiHidden/>
    <w:unhideWhenUsed/>
    <w:rsid w:val="00500A76"/>
    <w:pPr>
      <w:spacing w:after="120"/>
    </w:pPr>
  </w:style>
  <w:style w:type="character" w:customStyle="1" w:styleId="BodyTextChar">
    <w:name w:val="Body Text Char"/>
    <w:basedOn w:val="DefaultParagraphFont"/>
    <w:link w:val="BodyText"/>
    <w:uiPriority w:val="99"/>
    <w:semiHidden/>
    <w:rsid w:val="00500A76"/>
  </w:style>
  <w:style w:type="paragraph" w:styleId="BodyText2">
    <w:name w:val="Body Text 2"/>
    <w:basedOn w:val="Normal"/>
    <w:link w:val="BodyText2Char"/>
    <w:uiPriority w:val="99"/>
    <w:semiHidden/>
    <w:unhideWhenUsed/>
    <w:rsid w:val="00500A76"/>
    <w:pPr>
      <w:spacing w:after="120" w:line="480" w:lineRule="auto"/>
    </w:pPr>
  </w:style>
  <w:style w:type="character" w:customStyle="1" w:styleId="BodyText2Char">
    <w:name w:val="Body Text 2 Char"/>
    <w:basedOn w:val="DefaultParagraphFont"/>
    <w:link w:val="BodyText2"/>
    <w:uiPriority w:val="99"/>
    <w:semiHidden/>
    <w:rsid w:val="00500A76"/>
  </w:style>
  <w:style w:type="paragraph" w:styleId="BodyText3">
    <w:name w:val="Body Text 3"/>
    <w:basedOn w:val="Normal"/>
    <w:link w:val="BodyText3Char"/>
    <w:uiPriority w:val="99"/>
    <w:semiHidden/>
    <w:unhideWhenUsed/>
    <w:rsid w:val="00500A76"/>
    <w:pPr>
      <w:spacing w:after="120"/>
    </w:pPr>
    <w:rPr>
      <w:sz w:val="16"/>
      <w:szCs w:val="16"/>
    </w:rPr>
  </w:style>
  <w:style w:type="character" w:customStyle="1" w:styleId="BodyText3Char">
    <w:name w:val="Body Text 3 Char"/>
    <w:basedOn w:val="DefaultParagraphFont"/>
    <w:link w:val="BodyText3"/>
    <w:uiPriority w:val="99"/>
    <w:semiHidden/>
    <w:rsid w:val="00500A76"/>
    <w:rPr>
      <w:sz w:val="16"/>
      <w:szCs w:val="16"/>
    </w:rPr>
  </w:style>
  <w:style w:type="paragraph" w:styleId="BodyTextFirstIndent">
    <w:name w:val="Body Text First Indent"/>
    <w:basedOn w:val="BodyText"/>
    <w:link w:val="BodyTextFirstIndentChar"/>
    <w:uiPriority w:val="99"/>
    <w:semiHidden/>
    <w:unhideWhenUsed/>
    <w:rsid w:val="00500A76"/>
    <w:pPr>
      <w:spacing w:after="0"/>
      <w:ind w:firstLine="360"/>
    </w:pPr>
  </w:style>
  <w:style w:type="character" w:customStyle="1" w:styleId="BodyTextFirstIndentChar">
    <w:name w:val="Body Text First Indent Char"/>
    <w:basedOn w:val="BodyTextChar"/>
    <w:link w:val="BodyTextFirstIndent"/>
    <w:uiPriority w:val="99"/>
    <w:semiHidden/>
    <w:rsid w:val="00500A76"/>
  </w:style>
  <w:style w:type="paragraph" w:styleId="BodyTextIndent">
    <w:name w:val="Body Text Indent"/>
    <w:basedOn w:val="Normal"/>
    <w:link w:val="BodyTextIndentChar"/>
    <w:uiPriority w:val="99"/>
    <w:semiHidden/>
    <w:unhideWhenUsed/>
    <w:rsid w:val="00500A76"/>
    <w:pPr>
      <w:spacing w:after="120"/>
      <w:ind w:left="283"/>
    </w:pPr>
  </w:style>
  <w:style w:type="character" w:customStyle="1" w:styleId="BodyTextIndentChar">
    <w:name w:val="Body Text Indent Char"/>
    <w:basedOn w:val="DefaultParagraphFont"/>
    <w:link w:val="BodyTextIndent"/>
    <w:uiPriority w:val="99"/>
    <w:semiHidden/>
    <w:rsid w:val="00500A76"/>
  </w:style>
  <w:style w:type="paragraph" w:styleId="BodyTextFirstIndent2">
    <w:name w:val="Body Text First Indent 2"/>
    <w:basedOn w:val="BodyTextIndent"/>
    <w:link w:val="BodyTextFirstIndent2Char"/>
    <w:uiPriority w:val="99"/>
    <w:semiHidden/>
    <w:unhideWhenUsed/>
    <w:rsid w:val="00500A76"/>
    <w:pPr>
      <w:spacing w:after="0"/>
      <w:ind w:left="360" w:firstLine="360"/>
    </w:pPr>
  </w:style>
  <w:style w:type="character" w:customStyle="1" w:styleId="BodyTextFirstIndent2Char">
    <w:name w:val="Body Text First Indent 2 Char"/>
    <w:basedOn w:val="BodyTextIndentChar"/>
    <w:link w:val="BodyTextFirstIndent2"/>
    <w:uiPriority w:val="99"/>
    <w:semiHidden/>
    <w:rsid w:val="00500A76"/>
  </w:style>
  <w:style w:type="paragraph" w:styleId="BodyTextIndent2">
    <w:name w:val="Body Text Indent 2"/>
    <w:basedOn w:val="Normal"/>
    <w:link w:val="BodyTextIndent2Char"/>
    <w:uiPriority w:val="99"/>
    <w:semiHidden/>
    <w:unhideWhenUsed/>
    <w:rsid w:val="00500A76"/>
    <w:pPr>
      <w:spacing w:after="120" w:line="480" w:lineRule="auto"/>
      <w:ind w:left="283"/>
    </w:pPr>
  </w:style>
  <w:style w:type="character" w:customStyle="1" w:styleId="BodyTextIndent2Char">
    <w:name w:val="Body Text Indent 2 Char"/>
    <w:basedOn w:val="DefaultParagraphFont"/>
    <w:link w:val="BodyTextIndent2"/>
    <w:uiPriority w:val="99"/>
    <w:semiHidden/>
    <w:rsid w:val="00500A76"/>
  </w:style>
  <w:style w:type="paragraph" w:styleId="BodyTextIndent3">
    <w:name w:val="Body Text Indent 3"/>
    <w:basedOn w:val="Normal"/>
    <w:link w:val="BodyTextIndent3Char"/>
    <w:uiPriority w:val="99"/>
    <w:semiHidden/>
    <w:unhideWhenUsed/>
    <w:rsid w:val="00500A76"/>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500A76"/>
    <w:rPr>
      <w:sz w:val="16"/>
      <w:szCs w:val="16"/>
    </w:rPr>
  </w:style>
  <w:style w:type="paragraph" w:styleId="Caption">
    <w:name w:val="caption"/>
    <w:basedOn w:val="Normal"/>
    <w:next w:val="Normal"/>
    <w:uiPriority w:val="35"/>
    <w:semiHidden/>
    <w:unhideWhenUsed/>
    <w:qFormat/>
    <w:rsid w:val="00500A76"/>
    <w:pPr>
      <w:spacing w:after="200"/>
    </w:pPr>
    <w:rPr>
      <w:i/>
      <w:iCs/>
      <w:color w:val="44546A" w:themeColor="text2"/>
      <w:sz w:val="18"/>
      <w:szCs w:val="18"/>
    </w:rPr>
  </w:style>
  <w:style w:type="paragraph" w:styleId="Closing">
    <w:name w:val="Closing"/>
    <w:basedOn w:val="Normal"/>
    <w:link w:val="ClosingChar"/>
    <w:uiPriority w:val="99"/>
    <w:semiHidden/>
    <w:unhideWhenUsed/>
    <w:rsid w:val="00500A76"/>
    <w:pPr>
      <w:ind w:left="4252"/>
    </w:pPr>
  </w:style>
  <w:style w:type="character" w:customStyle="1" w:styleId="ClosingChar">
    <w:name w:val="Closing Char"/>
    <w:basedOn w:val="DefaultParagraphFont"/>
    <w:link w:val="Closing"/>
    <w:uiPriority w:val="99"/>
    <w:semiHidden/>
    <w:rsid w:val="00500A76"/>
  </w:style>
  <w:style w:type="paragraph" w:styleId="Date">
    <w:name w:val="Date"/>
    <w:basedOn w:val="Normal"/>
    <w:next w:val="Normal"/>
    <w:link w:val="DateChar"/>
    <w:uiPriority w:val="99"/>
    <w:semiHidden/>
    <w:unhideWhenUsed/>
    <w:rsid w:val="00500A76"/>
  </w:style>
  <w:style w:type="character" w:customStyle="1" w:styleId="DateChar">
    <w:name w:val="Date Char"/>
    <w:basedOn w:val="DefaultParagraphFont"/>
    <w:link w:val="Date"/>
    <w:uiPriority w:val="99"/>
    <w:semiHidden/>
    <w:rsid w:val="00500A76"/>
  </w:style>
  <w:style w:type="paragraph" w:styleId="DocumentMap">
    <w:name w:val="Document Map"/>
    <w:basedOn w:val="Normal"/>
    <w:link w:val="DocumentMapChar"/>
    <w:uiPriority w:val="99"/>
    <w:semiHidden/>
    <w:unhideWhenUsed/>
    <w:rsid w:val="00500A76"/>
    <w:rPr>
      <w:rFonts w:ascii="Segoe UI" w:hAnsi="Segoe UI" w:cs="Segoe UI"/>
      <w:sz w:val="16"/>
      <w:szCs w:val="16"/>
    </w:rPr>
  </w:style>
  <w:style w:type="character" w:customStyle="1" w:styleId="DocumentMapChar">
    <w:name w:val="Document Map Char"/>
    <w:basedOn w:val="DefaultParagraphFont"/>
    <w:link w:val="DocumentMap"/>
    <w:uiPriority w:val="99"/>
    <w:semiHidden/>
    <w:rsid w:val="00500A76"/>
    <w:rPr>
      <w:rFonts w:ascii="Segoe UI" w:hAnsi="Segoe UI" w:cs="Segoe UI"/>
      <w:sz w:val="16"/>
      <w:szCs w:val="16"/>
    </w:rPr>
  </w:style>
  <w:style w:type="paragraph" w:styleId="E-mailSignature">
    <w:name w:val="E-mail Signature"/>
    <w:basedOn w:val="Normal"/>
    <w:link w:val="E-mailSignatureChar"/>
    <w:uiPriority w:val="99"/>
    <w:semiHidden/>
    <w:unhideWhenUsed/>
    <w:rsid w:val="00500A76"/>
  </w:style>
  <w:style w:type="character" w:customStyle="1" w:styleId="E-mailSignatureChar">
    <w:name w:val="E-mail Signature Char"/>
    <w:basedOn w:val="DefaultParagraphFont"/>
    <w:link w:val="E-mailSignature"/>
    <w:uiPriority w:val="99"/>
    <w:semiHidden/>
    <w:rsid w:val="00500A76"/>
  </w:style>
  <w:style w:type="paragraph" w:styleId="EndnoteText">
    <w:name w:val="endnote text"/>
    <w:basedOn w:val="Normal"/>
    <w:link w:val="EndnoteTextChar"/>
    <w:uiPriority w:val="99"/>
    <w:semiHidden/>
    <w:unhideWhenUsed/>
    <w:rsid w:val="00500A76"/>
    <w:rPr>
      <w:sz w:val="20"/>
      <w:szCs w:val="20"/>
    </w:rPr>
  </w:style>
  <w:style w:type="character" w:customStyle="1" w:styleId="EndnoteTextChar">
    <w:name w:val="Endnote Text Char"/>
    <w:basedOn w:val="DefaultParagraphFont"/>
    <w:link w:val="EndnoteText"/>
    <w:uiPriority w:val="99"/>
    <w:semiHidden/>
    <w:rsid w:val="00500A76"/>
    <w:rPr>
      <w:sz w:val="20"/>
      <w:szCs w:val="20"/>
    </w:rPr>
  </w:style>
  <w:style w:type="paragraph" w:styleId="EnvelopeAddress">
    <w:name w:val="envelope address"/>
    <w:basedOn w:val="Normal"/>
    <w:uiPriority w:val="99"/>
    <w:semiHidden/>
    <w:unhideWhenUsed/>
    <w:rsid w:val="00500A76"/>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500A76"/>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500A76"/>
    <w:rPr>
      <w:sz w:val="20"/>
      <w:szCs w:val="20"/>
    </w:rPr>
  </w:style>
  <w:style w:type="character" w:customStyle="1" w:styleId="FootnoteTextChar">
    <w:name w:val="Footnote Text Char"/>
    <w:basedOn w:val="DefaultParagraphFont"/>
    <w:link w:val="FootnoteText"/>
    <w:uiPriority w:val="99"/>
    <w:semiHidden/>
    <w:rsid w:val="00500A76"/>
    <w:rPr>
      <w:sz w:val="20"/>
      <w:szCs w:val="20"/>
    </w:rPr>
  </w:style>
  <w:style w:type="character" w:customStyle="1" w:styleId="Heading4Char">
    <w:name w:val="Heading 4 Char"/>
    <w:basedOn w:val="DefaultParagraphFont"/>
    <w:link w:val="Heading4"/>
    <w:uiPriority w:val="9"/>
    <w:semiHidden/>
    <w:rsid w:val="00500A76"/>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500A76"/>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500A76"/>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500A76"/>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500A7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00A76"/>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500A76"/>
    <w:rPr>
      <w:i/>
      <w:iCs/>
    </w:rPr>
  </w:style>
  <w:style w:type="character" w:customStyle="1" w:styleId="HTMLAddressChar">
    <w:name w:val="HTML Address Char"/>
    <w:basedOn w:val="DefaultParagraphFont"/>
    <w:link w:val="HTMLAddress"/>
    <w:uiPriority w:val="99"/>
    <w:semiHidden/>
    <w:rsid w:val="00500A76"/>
    <w:rPr>
      <w:i/>
      <w:iCs/>
    </w:rPr>
  </w:style>
  <w:style w:type="paragraph" w:styleId="HTMLPreformatted">
    <w:name w:val="HTML Preformatted"/>
    <w:basedOn w:val="Normal"/>
    <w:link w:val="HTMLPreformattedChar"/>
    <w:uiPriority w:val="99"/>
    <w:semiHidden/>
    <w:unhideWhenUsed/>
    <w:rsid w:val="00500A7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500A76"/>
    <w:rPr>
      <w:rFonts w:ascii="Consolas" w:hAnsi="Consolas"/>
      <w:sz w:val="20"/>
      <w:szCs w:val="20"/>
    </w:rPr>
  </w:style>
  <w:style w:type="paragraph" w:styleId="Index1">
    <w:name w:val="index 1"/>
    <w:basedOn w:val="Normal"/>
    <w:next w:val="Normal"/>
    <w:autoRedefine/>
    <w:uiPriority w:val="99"/>
    <w:semiHidden/>
    <w:unhideWhenUsed/>
    <w:rsid w:val="00500A76"/>
    <w:pPr>
      <w:ind w:left="220" w:hanging="220"/>
    </w:pPr>
  </w:style>
  <w:style w:type="paragraph" w:styleId="Index2">
    <w:name w:val="index 2"/>
    <w:basedOn w:val="Normal"/>
    <w:next w:val="Normal"/>
    <w:autoRedefine/>
    <w:uiPriority w:val="99"/>
    <w:semiHidden/>
    <w:unhideWhenUsed/>
    <w:rsid w:val="00500A76"/>
    <w:pPr>
      <w:ind w:left="440" w:hanging="220"/>
    </w:pPr>
  </w:style>
  <w:style w:type="paragraph" w:styleId="Index3">
    <w:name w:val="index 3"/>
    <w:basedOn w:val="Normal"/>
    <w:next w:val="Normal"/>
    <w:autoRedefine/>
    <w:uiPriority w:val="99"/>
    <w:semiHidden/>
    <w:unhideWhenUsed/>
    <w:rsid w:val="00500A76"/>
    <w:pPr>
      <w:ind w:left="660" w:hanging="220"/>
    </w:pPr>
  </w:style>
  <w:style w:type="paragraph" w:styleId="Index4">
    <w:name w:val="index 4"/>
    <w:basedOn w:val="Normal"/>
    <w:next w:val="Normal"/>
    <w:autoRedefine/>
    <w:uiPriority w:val="99"/>
    <w:semiHidden/>
    <w:unhideWhenUsed/>
    <w:rsid w:val="00500A76"/>
    <w:pPr>
      <w:ind w:left="880" w:hanging="220"/>
    </w:pPr>
  </w:style>
  <w:style w:type="paragraph" w:styleId="Index5">
    <w:name w:val="index 5"/>
    <w:basedOn w:val="Normal"/>
    <w:next w:val="Normal"/>
    <w:autoRedefine/>
    <w:uiPriority w:val="99"/>
    <w:semiHidden/>
    <w:unhideWhenUsed/>
    <w:rsid w:val="00500A76"/>
    <w:pPr>
      <w:ind w:left="1100" w:hanging="220"/>
    </w:pPr>
  </w:style>
  <w:style w:type="paragraph" w:styleId="Index6">
    <w:name w:val="index 6"/>
    <w:basedOn w:val="Normal"/>
    <w:next w:val="Normal"/>
    <w:autoRedefine/>
    <w:uiPriority w:val="99"/>
    <w:semiHidden/>
    <w:unhideWhenUsed/>
    <w:rsid w:val="00500A76"/>
    <w:pPr>
      <w:ind w:left="1320" w:hanging="220"/>
    </w:pPr>
  </w:style>
  <w:style w:type="paragraph" w:styleId="Index7">
    <w:name w:val="index 7"/>
    <w:basedOn w:val="Normal"/>
    <w:next w:val="Normal"/>
    <w:autoRedefine/>
    <w:uiPriority w:val="99"/>
    <w:semiHidden/>
    <w:unhideWhenUsed/>
    <w:rsid w:val="00500A76"/>
    <w:pPr>
      <w:ind w:left="1540" w:hanging="220"/>
    </w:pPr>
  </w:style>
  <w:style w:type="paragraph" w:styleId="Index8">
    <w:name w:val="index 8"/>
    <w:basedOn w:val="Normal"/>
    <w:next w:val="Normal"/>
    <w:autoRedefine/>
    <w:uiPriority w:val="99"/>
    <w:semiHidden/>
    <w:unhideWhenUsed/>
    <w:rsid w:val="00500A76"/>
    <w:pPr>
      <w:ind w:left="1760" w:hanging="220"/>
    </w:pPr>
  </w:style>
  <w:style w:type="paragraph" w:styleId="Index9">
    <w:name w:val="index 9"/>
    <w:basedOn w:val="Normal"/>
    <w:next w:val="Normal"/>
    <w:autoRedefine/>
    <w:uiPriority w:val="99"/>
    <w:semiHidden/>
    <w:unhideWhenUsed/>
    <w:rsid w:val="00500A76"/>
    <w:pPr>
      <w:ind w:left="1980" w:hanging="220"/>
    </w:pPr>
  </w:style>
  <w:style w:type="paragraph" w:styleId="IndexHeading">
    <w:name w:val="index heading"/>
    <w:basedOn w:val="Normal"/>
    <w:next w:val="Index1"/>
    <w:uiPriority w:val="99"/>
    <w:semiHidden/>
    <w:unhideWhenUsed/>
    <w:rsid w:val="00500A7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00A7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00A76"/>
    <w:rPr>
      <w:i/>
      <w:iCs/>
      <w:color w:val="5B9BD5" w:themeColor="accent1"/>
    </w:rPr>
  </w:style>
  <w:style w:type="paragraph" w:styleId="List">
    <w:name w:val="List"/>
    <w:basedOn w:val="Normal"/>
    <w:uiPriority w:val="99"/>
    <w:semiHidden/>
    <w:unhideWhenUsed/>
    <w:rsid w:val="00500A76"/>
    <w:pPr>
      <w:ind w:left="283" w:hanging="283"/>
      <w:contextualSpacing/>
    </w:pPr>
  </w:style>
  <w:style w:type="paragraph" w:styleId="List2">
    <w:name w:val="List 2"/>
    <w:basedOn w:val="Normal"/>
    <w:uiPriority w:val="99"/>
    <w:semiHidden/>
    <w:unhideWhenUsed/>
    <w:rsid w:val="00500A76"/>
    <w:pPr>
      <w:ind w:left="566" w:hanging="283"/>
      <w:contextualSpacing/>
    </w:pPr>
  </w:style>
  <w:style w:type="paragraph" w:styleId="List3">
    <w:name w:val="List 3"/>
    <w:basedOn w:val="Normal"/>
    <w:uiPriority w:val="99"/>
    <w:semiHidden/>
    <w:unhideWhenUsed/>
    <w:rsid w:val="00500A76"/>
    <w:pPr>
      <w:ind w:left="849" w:hanging="283"/>
      <w:contextualSpacing/>
    </w:pPr>
  </w:style>
  <w:style w:type="paragraph" w:styleId="List4">
    <w:name w:val="List 4"/>
    <w:basedOn w:val="Normal"/>
    <w:uiPriority w:val="99"/>
    <w:semiHidden/>
    <w:unhideWhenUsed/>
    <w:rsid w:val="00500A76"/>
    <w:pPr>
      <w:ind w:left="1132" w:hanging="283"/>
      <w:contextualSpacing/>
    </w:pPr>
  </w:style>
  <w:style w:type="paragraph" w:styleId="List5">
    <w:name w:val="List 5"/>
    <w:basedOn w:val="Normal"/>
    <w:uiPriority w:val="99"/>
    <w:semiHidden/>
    <w:unhideWhenUsed/>
    <w:rsid w:val="00500A76"/>
    <w:pPr>
      <w:ind w:left="1415" w:hanging="283"/>
      <w:contextualSpacing/>
    </w:pPr>
  </w:style>
  <w:style w:type="paragraph" w:styleId="ListBullet">
    <w:name w:val="List Bullet"/>
    <w:basedOn w:val="Normal"/>
    <w:uiPriority w:val="99"/>
    <w:semiHidden/>
    <w:unhideWhenUsed/>
    <w:rsid w:val="00500A76"/>
    <w:pPr>
      <w:numPr>
        <w:numId w:val="13"/>
      </w:numPr>
      <w:contextualSpacing/>
    </w:pPr>
  </w:style>
  <w:style w:type="paragraph" w:styleId="ListBullet2">
    <w:name w:val="List Bullet 2"/>
    <w:basedOn w:val="Normal"/>
    <w:uiPriority w:val="99"/>
    <w:semiHidden/>
    <w:unhideWhenUsed/>
    <w:rsid w:val="00500A76"/>
    <w:pPr>
      <w:numPr>
        <w:numId w:val="14"/>
      </w:numPr>
      <w:contextualSpacing/>
    </w:pPr>
  </w:style>
  <w:style w:type="paragraph" w:styleId="ListBullet3">
    <w:name w:val="List Bullet 3"/>
    <w:basedOn w:val="Normal"/>
    <w:uiPriority w:val="99"/>
    <w:semiHidden/>
    <w:unhideWhenUsed/>
    <w:rsid w:val="00500A76"/>
    <w:pPr>
      <w:numPr>
        <w:numId w:val="15"/>
      </w:numPr>
      <w:contextualSpacing/>
    </w:pPr>
  </w:style>
  <w:style w:type="paragraph" w:styleId="ListBullet4">
    <w:name w:val="List Bullet 4"/>
    <w:basedOn w:val="Normal"/>
    <w:uiPriority w:val="99"/>
    <w:semiHidden/>
    <w:unhideWhenUsed/>
    <w:rsid w:val="00500A76"/>
    <w:pPr>
      <w:numPr>
        <w:numId w:val="16"/>
      </w:numPr>
      <w:contextualSpacing/>
    </w:pPr>
  </w:style>
  <w:style w:type="paragraph" w:styleId="ListBullet5">
    <w:name w:val="List Bullet 5"/>
    <w:basedOn w:val="Normal"/>
    <w:uiPriority w:val="99"/>
    <w:semiHidden/>
    <w:unhideWhenUsed/>
    <w:rsid w:val="00500A76"/>
    <w:pPr>
      <w:numPr>
        <w:numId w:val="17"/>
      </w:numPr>
      <w:contextualSpacing/>
    </w:pPr>
  </w:style>
  <w:style w:type="paragraph" w:styleId="ListContinue">
    <w:name w:val="List Continue"/>
    <w:basedOn w:val="Normal"/>
    <w:uiPriority w:val="99"/>
    <w:semiHidden/>
    <w:unhideWhenUsed/>
    <w:rsid w:val="00500A76"/>
    <w:pPr>
      <w:spacing w:after="120"/>
      <w:ind w:left="283"/>
      <w:contextualSpacing/>
    </w:pPr>
  </w:style>
  <w:style w:type="paragraph" w:styleId="ListContinue2">
    <w:name w:val="List Continue 2"/>
    <w:basedOn w:val="Normal"/>
    <w:uiPriority w:val="99"/>
    <w:semiHidden/>
    <w:unhideWhenUsed/>
    <w:rsid w:val="00500A76"/>
    <w:pPr>
      <w:spacing w:after="120"/>
      <w:ind w:left="566"/>
      <w:contextualSpacing/>
    </w:pPr>
  </w:style>
  <w:style w:type="paragraph" w:styleId="ListContinue3">
    <w:name w:val="List Continue 3"/>
    <w:basedOn w:val="Normal"/>
    <w:uiPriority w:val="99"/>
    <w:semiHidden/>
    <w:unhideWhenUsed/>
    <w:rsid w:val="00500A76"/>
    <w:pPr>
      <w:spacing w:after="120"/>
      <w:ind w:left="849"/>
      <w:contextualSpacing/>
    </w:pPr>
  </w:style>
  <w:style w:type="paragraph" w:styleId="ListContinue4">
    <w:name w:val="List Continue 4"/>
    <w:basedOn w:val="Normal"/>
    <w:uiPriority w:val="99"/>
    <w:semiHidden/>
    <w:unhideWhenUsed/>
    <w:rsid w:val="00500A76"/>
    <w:pPr>
      <w:spacing w:after="120"/>
      <w:ind w:left="1132"/>
      <w:contextualSpacing/>
    </w:pPr>
  </w:style>
  <w:style w:type="paragraph" w:styleId="ListContinue5">
    <w:name w:val="List Continue 5"/>
    <w:basedOn w:val="Normal"/>
    <w:uiPriority w:val="99"/>
    <w:semiHidden/>
    <w:unhideWhenUsed/>
    <w:rsid w:val="00500A76"/>
    <w:pPr>
      <w:spacing w:after="120"/>
      <w:ind w:left="1415"/>
      <w:contextualSpacing/>
    </w:pPr>
  </w:style>
  <w:style w:type="paragraph" w:styleId="ListNumber">
    <w:name w:val="List Number"/>
    <w:basedOn w:val="Normal"/>
    <w:uiPriority w:val="99"/>
    <w:semiHidden/>
    <w:unhideWhenUsed/>
    <w:rsid w:val="00500A76"/>
    <w:pPr>
      <w:numPr>
        <w:numId w:val="18"/>
      </w:numPr>
      <w:contextualSpacing/>
    </w:pPr>
  </w:style>
  <w:style w:type="paragraph" w:styleId="ListNumber2">
    <w:name w:val="List Number 2"/>
    <w:basedOn w:val="Normal"/>
    <w:uiPriority w:val="99"/>
    <w:semiHidden/>
    <w:unhideWhenUsed/>
    <w:rsid w:val="00500A76"/>
    <w:pPr>
      <w:numPr>
        <w:numId w:val="19"/>
      </w:numPr>
      <w:contextualSpacing/>
    </w:pPr>
  </w:style>
  <w:style w:type="paragraph" w:styleId="ListNumber3">
    <w:name w:val="List Number 3"/>
    <w:basedOn w:val="Normal"/>
    <w:uiPriority w:val="99"/>
    <w:semiHidden/>
    <w:unhideWhenUsed/>
    <w:rsid w:val="00500A76"/>
    <w:pPr>
      <w:numPr>
        <w:numId w:val="20"/>
      </w:numPr>
      <w:contextualSpacing/>
    </w:pPr>
  </w:style>
  <w:style w:type="paragraph" w:styleId="ListNumber4">
    <w:name w:val="List Number 4"/>
    <w:basedOn w:val="Normal"/>
    <w:uiPriority w:val="99"/>
    <w:semiHidden/>
    <w:unhideWhenUsed/>
    <w:rsid w:val="00500A76"/>
    <w:pPr>
      <w:numPr>
        <w:numId w:val="21"/>
      </w:numPr>
      <w:contextualSpacing/>
    </w:pPr>
  </w:style>
  <w:style w:type="paragraph" w:styleId="ListNumber5">
    <w:name w:val="List Number 5"/>
    <w:basedOn w:val="Normal"/>
    <w:uiPriority w:val="99"/>
    <w:semiHidden/>
    <w:unhideWhenUsed/>
    <w:rsid w:val="00500A76"/>
    <w:pPr>
      <w:numPr>
        <w:numId w:val="22"/>
      </w:numPr>
      <w:contextualSpacing/>
    </w:pPr>
  </w:style>
  <w:style w:type="paragraph" w:styleId="MacroText">
    <w:name w:val="macro"/>
    <w:link w:val="MacroTextChar"/>
    <w:uiPriority w:val="99"/>
    <w:semiHidden/>
    <w:unhideWhenUsed/>
    <w:rsid w:val="00500A7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500A76"/>
    <w:rPr>
      <w:rFonts w:ascii="Consolas" w:hAnsi="Consolas"/>
      <w:sz w:val="20"/>
      <w:szCs w:val="20"/>
    </w:rPr>
  </w:style>
  <w:style w:type="paragraph" w:styleId="MessageHeader">
    <w:name w:val="Message Header"/>
    <w:basedOn w:val="Normal"/>
    <w:link w:val="MessageHeaderChar"/>
    <w:uiPriority w:val="99"/>
    <w:semiHidden/>
    <w:unhideWhenUsed/>
    <w:rsid w:val="00500A7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500A76"/>
    <w:rPr>
      <w:rFonts w:asciiTheme="majorHAnsi" w:eastAsiaTheme="majorEastAsia" w:hAnsiTheme="majorHAnsi" w:cstheme="majorBidi"/>
      <w:sz w:val="24"/>
      <w:szCs w:val="24"/>
      <w:shd w:val="pct20" w:color="auto" w:fill="auto"/>
    </w:rPr>
  </w:style>
  <w:style w:type="paragraph" w:styleId="NoSpacing">
    <w:name w:val="No Spacing"/>
    <w:uiPriority w:val="1"/>
    <w:qFormat/>
    <w:rsid w:val="00500A76"/>
  </w:style>
  <w:style w:type="paragraph" w:styleId="NormalIndent">
    <w:name w:val="Normal Indent"/>
    <w:basedOn w:val="Normal"/>
    <w:uiPriority w:val="99"/>
    <w:semiHidden/>
    <w:unhideWhenUsed/>
    <w:rsid w:val="00500A76"/>
    <w:pPr>
      <w:ind w:left="720"/>
    </w:pPr>
  </w:style>
  <w:style w:type="paragraph" w:styleId="NoteHeading">
    <w:name w:val="Note Heading"/>
    <w:basedOn w:val="Normal"/>
    <w:next w:val="Normal"/>
    <w:link w:val="NoteHeadingChar"/>
    <w:uiPriority w:val="99"/>
    <w:semiHidden/>
    <w:unhideWhenUsed/>
    <w:rsid w:val="00500A76"/>
  </w:style>
  <w:style w:type="character" w:customStyle="1" w:styleId="NoteHeadingChar">
    <w:name w:val="Note Heading Char"/>
    <w:basedOn w:val="DefaultParagraphFont"/>
    <w:link w:val="NoteHeading"/>
    <w:uiPriority w:val="99"/>
    <w:semiHidden/>
    <w:rsid w:val="00500A76"/>
  </w:style>
  <w:style w:type="paragraph" w:styleId="PlainText">
    <w:name w:val="Plain Text"/>
    <w:basedOn w:val="Normal"/>
    <w:link w:val="PlainTextChar"/>
    <w:uiPriority w:val="99"/>
    <w:semiHidden/>
    <w:unhideWhenUsed/>
    <w:rsid w:val="00500A76"/>
    <w:rPr>
      <w:rFonts w:ascii="Consolas" w:hAnsi="Consolas"/>
      <w:sz w:val="21"/>
      <w:szCs w:val="21"/>
    </w:rPr>
  </w:style>
  <w:style w:type="character" w:customStyle="1" w:styleId="PlainTextChar">
    <w:name w:val="Plain Text Char"/>
    <w:basedOn w:val="DefaultParagraphFont"/>
    <w:link w:val="PlainText"/>
    <w:uiPriority w:val="99"/>
    <w:semiHidden/>
    <w:rsid w:val="00500A76"/>
    <w:rPr>
      <w:rFonts w:ascii="Consolas" w:hAnsi="Consolas"/>
      <w:sz w:val="21"/>
      <w:szCs w:val="21"/>
    </w:rPr>
  </w:style>
  <w:style w:type="paragraph" w:styleId="Quote">
    <w:name w:val="Quote"/>
    <w:basedOn w:val="Normal"/>
    <w:next w:val="Normal"/>
    <w:link w:val="QuoteChar"/>
    <w:uiPriority w:val="29"/>
    <w:qFormat/>
    <w:rsid w:val="00500A7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00A76"/>
    <w:rPr>
      <w:i/>
      <w:iCs/>
      <w:color w:val="404040" w:themeColor="text1" w:themeTint="BF"/>
    </w:rPr>
  </w:style>
  <w:style w:type="paragraph" w:styleId="Salutation">
    <w:name w:val="Salutation"/>
    <w:basedOn w:val="Normal"/>
    <w:next w:val="Normal"/>
    <w:link w:val="SalutationChar"/>
    <w:uiPriority w:val="99"/>
    <w:semiHidden/>
    <w:unhideWhenUsed/>
    <w:rsid w:val="00500A76"/>
  </w:style>
  <w:style w:type="character" w:customStyle="1" w:styleId="SalutationChar">
    <w:name w:val="Salutation Char"/>
    <w:basedOn w:val="DefaultParagraphFont"/>
    <w:link w:val="Salutation"/>
    <w:uiPriority w:val="99"/>
    <w:semiHidden/>
    <w:rsid w:val="00500A76"/>
  </w:style>
  <w:style w:type="paragraph" w:styleId="Signature">
    <w:name w:val="Signature"/>
    <w:basedOn w:val="Normal"/>
    <w:link w:val="SignatureChar"/>
    <w:uiPriority w:val="99"/>
    <w:semiHidden/>
    <w:unhideWhenUsed/>
    <w:rsid w:val="00500A76"/>
    <w:pPr>
      <w:ind w:left="4252"/>
    </w:pPr>
  </w:style>
  <w:style w:type="character" w:customStyle="1" w:styleId="SignatureChar">
    <w:name w:val="Signature Char"/>
    <w:basedOn w:val="DefaultParagraphFont"/>
    <w:link w:val="Signature"/>
    <w:uiPriority w:val="99"/>
    <w:semiHidden/>
    <w:rsid w:val="00500A76"/>
  </w:style>
  <w:style w:type="paragraph" w:styleId="Subtitle">
    <w:name w:val="Subtitle"/>
    <w:basedOn w:val="Normal"/>
    <w:next w:val="Normal"/>
    <w:link w:val="SubtitleChar"/>
    <w:uiPriority w:val="11"/>
    <w:qFormat/>
    <w:rsid w:val="00500A76"/>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500A76"/>
    <w:rPr>
      <w:rFonts w:asciiTheme="minorHAnsi" w:eastAsiaTheme="minorEastAsia" w:hAnsiTheme="minorHAnsi" w:cstheme="minorBidi"/>
      <w:color w:val="5A5A5A" w:themeColor="text1" w:themeTint="A5"/>
      <w:spacing w:val="15"/>
    </w:rPr>
  </w:style>
  <w:style w:type="paragraph" w:styleId="TableofAuthorities">
    <w:name w:val="table of authorities"/>
    <w:basedOn w:val="Normal"/>
    <w:next w:val="Normal"/>
    <w:uiPriority w:val="99"/>
    <w:semiHidden/>
    <w:unhideWhenUsed/>
    <w:rsid w:val="00500A76"/>
    <w:pPr>
      <w:ind w:left="220" w:hanging="220"/>
    </w:pPr>
  </w:style>
  <w:style w:type="paragraph" w:styleId="TableofFigures">
    <w:name w:val="table of figures"/>
    <w:basedOn w:val="Normal"/>
    <w:next w:val="Normal"/>
    <w:uiPriority w:val="99"/>
    <w:semiHidden/>
    <w:unhideWhenUsed/>
    <w:rsid w:val="00500A76"/>
  </w:style>
  <w:style w:type="paragraph" w:styleId="Title">
    <w:name w:val="Title"/>
    <w:basedOn w:val="Normal"/>
    <w:next w:val="Normal"/>
    <w:link w:val="TitleChar"/>
    <w:uiPriority w:val="10"/>
    <w:qFormat/>
    <w:rsid w:val="00500A7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0A76"/>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500A76"/>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500A76"/>
    <w:pPr>
      <w:spacing w:after="100"/>
    </w:pPr>
  </w:style>
  <w:style w:type="paragraph" w:styleId="TOC2">
    <w:name w:val="toc 2"/>
    <w:basedOn w:val="Normal"/>
    <w:next w:val="Normal"/>
    <w:autoRedefine/>
    <w:uiPriority w:val="39"/>
    <w:semiHidden/>
    <w:unhideWhenUsed/>
    <w:rsid w:val="00500A76"/>
    <w:pPr>
      <w:spacing w:after="100"/>
      <w:ind w:left="220"/>
    </w:pPr>
  </w:style>
  <w:style w:type="paragraph" w:styleId="TOC3">
    <w:name w:val="toc 3"/>
    <w:basedOn w:val="Normal"/>
    <w:next w:val="Normal"/>
    <w:autoRedefine/>
    <w:uiPriority w:val="39"/>
    <w:semiHidden/>
    <w:unhideWhenUsed/>
    <w:rsid w:val="00500A76"/>
    <w:pPr>
      <w:spacing w:after="100"/>
      <w:ind w:left="440"/>
    </w:pPr>
  </w:style>
  <w:style w:type="paragraph" w:styleId="TOC4">
    <w:name w:val="toc 4"/>
    <w:basedOn w:val="Normal"/>
    <w:next w:val="Normal"/>
    <w:autoRedefine/>
    <w:uiPriority w:val="39"/>
    <w:semiHidden/>
    <w:unhideWhenUsed/>
    <w:rsid w:val="00500A76"/>
    <w:pPr>
      <w:spacing w:after="100"/>
      <w:ind w:left="660"/>
    </w:pPr>
  </w:style>
  <w:style w:type="paragraph" w:styleId="TOC5">
    <w:name w:val="toc 5"/>
    <w:basedOn w:val="Normal"/>
    <w:next w:val="Normal"/>
    <w:autoRedefine/>
    <w:uiPriority w:val="39"/>
    <w:semiHidden/>
    <w:unhideWhenUsed/>
    <w:rsid w:val="00500A76"/>
    <w:pPr>
      <w:spacing w:after="100"/>
      <w:ind w:left="880"/>
    </w:pPr>
  </w:style>
  <w:style w:type="paragraph" w:styleId="TOC6">
    <w:name w:val="toc 6"/>
    <w:basedOn w:val="Normal"/>
    <w:next w:val="Normal"/>
    <w:autoRedefine/>
    <w:uiPriority w:val="39"/>
    <w:semiHidden/>
    <w:unhideWhenUsed/>
    <w:rsid w:val="00500A76"/>
    <w:pPr>
      <w:spacing w:after="100"/>
      <w:ind w:left="1100"/>
    </w:pPr>
  </w:style>
  <w:style w:type="paragraph" w:styleId="TOC7">
    <w:name w:val="toc 7"/>
    <w:basedOn w:val="Normal"/>
    <w:next w:val="Normal"/>
    <w:autoRedefine/>
    <w:uiPriority w:val="39"/>
    <w:semiHidden/>
    <w:unhideWhenUsed/>
    <w:rsid w:val="00500A76"/>
    <w:pPr>
      <w:spacing w:after="100"/>
      <w:ind w:left="1320"/>
    </w:pPr>
  </w:style>
  <w:style w:type="paragraph" w:styleId="TOC8">
    <w:name w:val="toc 8"/>
    <w:basedOn w:val="Normal"/>
    <w:next w:val="Normal"/>
    <w:autoRedefine/>
    <w:uiPriority w:val="39"/>
    <w:semiHidden/>
    <w:unhideWhenUsed/>
    <w:rsid w:val="00500A76"/>
    <w:pPr>
      <w:spacing w:after="100"/>
      <w:ind w:left="1540"/>
    </w:pPr>
  </w:style>
  <w:style w:type="paragraph" w:styleId="TOC9">
    <w:name w:val="toc 9"/>
    <w:basedOn w:val="Normal"/>
    <w:next w:val="Normal"/>
    <w:autoRedefine/>
    <w:uiPriority w:val="39"/>
    <w:semiHidden/>
    <w:unhideWhenUsed/>
    <w:rsid w:val="00500A76"/>
    <w:pPr>
      <w:spacing w:after="100"/>
      <w:ind w:left="1760"/>
    </w:pPr>
  </w:style>
  <w:style w:type="paragraph" w:styleId="TOCHeading">
    <w:name w:val="TOC Heading"/>
    <w:basedOn w:val="Heading1"/>
    <w:next w:val="Normal"/>
    <w:uiPriority w:val="39"/>
    <w:semiHidden/>
    <w:unhideWhenUsed/>
    <w:qFormat/>
    <w:rsid w:val="00500A76"/>
    <w:pPr>
      <w:outlineLvl w:val="9"/>
    </w:pPr>
  </w:style>
  <w:style w:type="paragraph" w:customStyle="1" w:styleId="h2title">
    <w:name w:val="h2title"/>
    <w:basedOn w:val="Normal"/>
    <w:rsid w:val="00DF3F88"/>
    <w:pPr>
      <w:spacing w:before="100" w:beforeAutospacing="1" w:after="100" w:afterAutospacing="1"/>
    </w:pPr>
    <w:rPr>
      <w:rFonts w:ascii="Times New Roman" w:eastAsia="Times New Roman" w:hAnsi="Times New Roman" w:cs="Times New Roman"/>
      <w:sz w:val="24"/>
      <w:szCs w:val="24"/>
    </w:rPr>
  </w:style>
  <w:style w:type="character" w:styleId="Mention">
    <w:name w:val="Mention"/>
    <w:basedOn w:val="DefaultParagraphFont"/>
    <w:uiPriority w:val="99"/>
    <w:unhideWhenUsed/>
    <w:rsid w:val="003508F2"/>
    <w:rPr>
      <w:color w:val="2B579A"/>
      <w:shd w:val="clear" w:color="auto" w:fill="E1DFDD"/>
    </w:rPr>
  </w:style>
  <w:style w:type="paragraph" w:customStyle="1" w:styleId="bodytext0">
    <w:name w:val="bodytext"/>
    <w:basedOn w:val="Normal"/>
    <w:rsid w:val="00364D8F"/>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22181">
      <w:bodyDiv w:val="1"/>
      <w:marLeft w:val="0"/>
      <w:marRight w:val="0"/>
      <w:marTop w:val="0"/>
      <w:marBottom w:val="0"/>
      <w:divBdr>
        <w:top w:val="none" w:sz="0" w:space="0" w:color="auto"/>
        <w:left w:val="none" w:sz="0" w:space="0" w:color="auto"/>
        <w:bottom w:val="none" w:sz="0" w:space="0" w:color="auto"/>
        <w:right w:val="none" w:sz="0" w:space="0" w:color="auto"/>
      </w:divBdr>
    </w:div>
    <w:div w:id="98065359">
      <w:bodyDiv w:val="1"/>
      <w:marLeft w:val="0"/>
      <w:marRight w:val="0"/>
      <w:marTop w:val="0"/>
      <w:marBottom w:val="0"/>
      <w:divBdr>
        <w:top w:val="none" w:sz="0" w:space="0" w:color="auto"/>
        <w:left w:val="none" w:sz="0" w:space="0" w:color="auto"/>
        <w:bottom w:val="none" w:sz="0" w:space="0" w:color="auto"/>
        <w:right w:val="none" w:sz="0" w:space="0" w:color="auto"/>
      </w:divBdr>
    </w:div>
    <w:div w:id="99641509">
      <w:bodyDiv w:val="1"/>
      <w:marLeft w:val="0"/>
      <w:marRight w:val="0"/>
      <w:marTop w:val="0"/>
      <w:marBottom w:val="0"/>
      <w:divBdr>
        <w:top w:val="none" w:sz="0" w:space="0" w:color="auto"/>
        <w:left w:val="none" w:sz="0" w:space="0" w:color="auto"/>
        <w:bottom w:val="none" w:sz="0" w:space="0" w:color="auto"/>
        <w:right w:val="none" w:sz="0" w:space="0" w:color="auto"/>
      </w:divBdr>
    </w:div>
    <w:div w:id="119735076">
      <w:bodyDiv w:val="1"/>
      <w:marLeft w:val="0"/>
      <w:marRight w:val="0"/>
      <w:marTop w:val="0"/>
      <w:marBottom w:val="0"/>
      <w:divBdr>
        <w:top w:val="none" w:sz="0" w:space="0" w:color="auto"/>
        <w:left w:val="none" w:sz="0" w:space="0" w:color="auto"/>
        <w:bottom w:val="none" w:sz="0" w:space="0" w:color="auto"/>
        <w:right w:val="none" w:sz="0" w:space="0" w:color="auto"/>
      </w:divBdr>
    </w:div>
    <w:div w:id="177014135">
      <w:bodyDiv w:val="1"/>
      <w:marLeft w:val="0"/>
      <w:marRight w:val="0"/>
      <w:marTop w:val="0"/>
      <w:marBottom w:val="0"/>
      <w:divBdr>
        <w:top w:val="none" w:sz="0" w:space="0" w:color="auto"/>
        <w:left w:val="none" w:sz="0" w:space="0" w:color="auto"/>
        <w:bottom w:val="none" w:sz="0" w:space="0" w:color="auto"/>
        <w:right w:val="none" w:sz="0" w:space="0" w:color="auto"/>
      </w:divBdr>
    </w:div>
    <w:div w:id="249512831">
      <w:bodyDiv w:val="1"/>
      <w:marLeft w:val="0"/>
      <w:marRight w:val="0"/>
      <w:marTop w:val="0"/>
      <w:marBottom w:val="0"/>
      <w:divBdr>
        <w:top w:val="none" w:sz="0" w:space="0" w:color="auto"/>
        <w:left w:val="none" w:sz="0" w:space="0" w:color="auto"/>
        <w:bottom w:val="none" w:sz="0" w:space="0" w:color="auto"/>
        <w:right w:val="none" w:sz="0" w:space="0" w:color="auto"/>
      </w:divBdr>
    </w:div>
    <w:div w:id="256519187">
      <w:bodyDiv w:val="1"/>
      <w:marLeft w:val="0"/>
      <w:marRight w:val="0"/>
      <w:marTop w:val="0"/>
      <w:marBottom w:val="0"/>
      <w:divBdr>
        <w:top w:val="none" w:sz="0" w:space="0" w:color="auto"/>
        <w:left w:val="none" w:sz="0" w:space="0" w:color="auto"/>
        <w:bottom w:val="none" w:sz="0" w:space="0" w:color="auto"/>
        <w:right w:val="none" w:sz="0" w:space="0" w:color="auto"/>
      </w:divBdr>
    </w:div>
    <w:div w:id="274337212">
      <w:bodyDiv w:val="1"/>
      <w:marLeft w:val="0"/>
      <w:marRight w:val="0"/>
      <w:marTop w:val="0"/>
      <w:marBottom w:val="0"/>
      <w:divBdr>
        <w:top w:val="none" w:sz="0" w:space="0" w:color="auto"/>
        <w:left w:val="none" w:sz="0" w:space="0" w:color="auto"/>
        <w:bottom w:val="none" w:sz="0" w:space="0" w:color="auto"/>
        <w:right w:val="none" w:sz="0" w:space="0" w:color="auto"/>
      </w:divBdr>
    </w:div>
    <w:div w:id="285308136">
      <w:bodyDiv w:val="1"/>
      <w:marLeft w:val="0"/>
      <w:marRight w:val="0"/>
      <w:marTop w:val="0"/>
      <w:marBottom w:val="0"/>
      <w:divBdr>
        <w:top w:val="none" w:sz="0" w:space="0" w:color="auto"/>
        <w:left w:val="none" w:sz="0" w:space="0" w:color="auto"/>
        <w:bottom w:val="none" w:sz="0" w:space="0" w:color="auto"/>
        <w:right w:val="none" w:sz="0" w:space="0" w:color="auto"/>
      </w:divBdr>
    </w:div>
    <w:div w:id="311524170">
      <w:bodyDiv w:val="1"/>
      <w:marLeft w:val="0"/>
      <w:marRight w:val="0"/>
      <w:marTop w:val="0"/>
      <w:marBottom w:val="0"/>
      <w:divBdr>
        <w:top w:val="none" w:sz="0" w:space="0" w:color="auto"/>
        <w:left w:val="none" w:sz="0" w:space="0" w:color="auto"/>
        <w:bottom w:val="none" w:sz="0" w:space="0" w:color="auto"/>
        <w:right w:val="none" w:sz="0" w:space="0" w:color="auto"/>
      </w:divBdr>
    </w:div>
    <w:div w:id="323434727">
      <w:bodyDiv w:val="1"/>
      <w:marLeft w:val="0"/>
      <w:marRight w:val="0"/>
      <w:marTop w:val="0"/>
      <w:marBottom w:val="0"/>
      <w:divBdr>
        <w:top w:val="none" w:sz="0" w:space="0" w:color="auto"/>
        <w:left w:val="none" w:sz="0" w:space="0" w:color="auto"/>
        <w:bottom w:val="none" w:sz="0" w:space="0" w:color="auto"/>
        <w:right w:val="none" w:sz="0" w:space="0" w:color="auto"/>
      </w:divBdr>
    </w:div>
    <w:div w:id="324281782">
      <w:bodyDiv w:val="1"/>
      <w:marLeft w:val="0"/>
      <w:marRight w:val="0"/>
      <w:marTop w:val="0"/>
      <w:marBottom w:val="0"/>
      <w:divBdr>
        <w:top w:val="none" w:sz="0" w:space="0" w:color="auto"/>
        <w:left w:val="none" w:sz="0" w:space="0" w:color="auto"/>
        <w:bottom w:val="none" w:sz="0" w:space="0" w:color="auto"/>
        <w:right w:val="none" w:sz="0" w:space="0" w:color="auto"/>
      </w:divBdr>
    </w:div>
    <w:div w:id="347222485">
      <w:bodyDiv w:val="1"/>
      <w:marLeft w:val="0"/>
      <w:marRight w:val="0"/>
      <w:marTop w:val="0"/>
      <w:marBottom w:val="0"/>
      <w:divBdr>
        <w:top w:val="none" w:sz="0" w:space="0" w:color="auto"/>
        <w:left w:val="none" w:sz="0" w:space="0" w:color="auto"/>
        <w:bottom w:val="none" w:sz="0" w:space="0" w:color="auto"/>
        <w:right w:val="none" w:sz="0" w:space="0" w:color="auto"/>
      </w:divBdr>
    </w:div>
    <w:div w:id="382146297">
      <w:bodyDiv w:val="1"/>
      <w:marLeft w:val="0"/>
      <w:marRight w:val="0"/>
      <w:marTop w:val="0"/>
      <w:marBottom w:val="0"/>
      <w:divBdr>
        <w:top w:val="none" w:sz="0" w:space="0" w:color="auto"/>
        <w:left w:val="none" w:sz="0" w:space="0" w:color="auto"/>
        <w:bottom w:val="none" w:sz="0" w:space="0" w:color="auto"/>
        <w:right w:val="none" w:sz="0" w:space="0" w:color="auto"/>
      </w:divBdr>
    </w:div>
    <w:div w:id="400710561">
      <w:bodyDiv w:val="1"/>
      <w:marLeft w:val="0"/>
      <w:marRight w:val="0"/>
      <w:marTop w:val="0"/>
      <w:marBottom w:val="0"/>
      <w:divBdr>
        <w:top w:val="none" w:sz="0" w:space="0" w:color="auto"/>
        <w:left w:val="none" w:sz="0" w:space="0" w:color="auto"/>
        <w:bottom w:val="none" w:sz="0" w:space="0" w:color="auto"/>
        <w:right w:val="none" w:sz="0" w:space="0" w:color="auto"/>
      </w:divBdr>
    </w:div>
    <w:div w:id="425998257">
      <w:bodyDiv w:val="1"/>
      <w:marLeft w:val="0"/>
      <w:marRight w:val="0"/>
      <w:marTop w:val="0"/>
      <w:marBottom w:val="0"/>
      <w:divBdr>
        <w:top w:val="none" w:sz="0" w:space="0" w:color="auto"/>
        <w:left w:val="none" w:sz="0" w:space="0" w:color="auto"/>
        <w:bottom w:val="none" w:sz="0" w:space="0" w:color="auto"/>
        <w:right w:val="none" w:sz="0" w:space="0" w:color="auto"/>
      </w:divBdr>
    </w:div>
    <w:div w:id="474881526">
      <w:bodyDiv w:val="1"/>
      <w:marLeft w:val="0"/>
      <w:marRight w:val="0"/>
      <w:marTop w:val="0"/>
      <w:marBottom w:val="0"/>
      <w:divBdr>
        <w:top w:val="none" w:sz="0" w:space="0" w:color="auto"/>
        <w:left w:val="none" w:sz="0" w:space="0" w:color="auto"/>
        <w:bottom w:val="none" w:sz="0" w:space="0" w:color="auto"/>
        <w:right w:val="none" w:sz="0" w:space="0" w:color="auto"/>
      </w:divBdr>
    </w:div>
    <w:div w:id="492768124">
      <w:bodyDiv w:val="1"/>
      <w:marLeft w:val="0"/>
      <w:marRight w:val="0"/>
      <w:marTop w:val="0"/>
      <w:marBottom w:val="0"/>
      <w:divBdr>
        <w:top w:val="none" w:sz="0" w:space="0" w:color="auto"/>
        <w:left w:val="none" w:sz="0" w:space="0" w:color="auto"/>
        <w:bottom w:val="none" w:sz="0" w:space="0" w:color="auto"/>
        <w:right w:val="none" w:sz="0" w:space="0" w:color="auto"/>
      </w:divBdr>
    </w:div>
    <w:div w:id="495993806">
      <w:bodyDiv w:val="1"/>
      <w:marLeft w:val="0"/>
      <w:marRight w:val="0"/>
      <w:marTop w:val="0"/>
      <w:marBottom w:val="0"/>
      <w:divBdr>
        <w:top w:val="none" w:sz="0" w:space="0" w:color="auto"/>
        <w:left w:val="none" w:sz="0" w:space="0" w:color="auto"/>
        <w:bottom w:val="none" w:sz="0" w:space="0" w:color="auto"/>
        <w:right w:val="none" w:sz="0" w:space="0" w:color="auto"/>
      </w:divBdr>
    </w:div>
    <w:div w:id="500316334">
      <w:bodyDiv w:val="1"/>
      <w:marLeft w:val="0"/>
      <w:marRight w:val="0"/>
      <w:marTop w:val="0"/>
      <w:marBottom w:val="0"/>
      <w:divBdr>
        <w:top w:val="none" w:sz="0" w:space="0" w:color="auto"/>
        <w:left w:val="none" w:sz="0" w:space="0" w:color="auto"/>
        <w:bottom w:val="none" w:sz="0" w:space="0" w:color="auto"/>
        <w:right w:val="none" w:sz="0" w:space="0" w:color="auto"/>
      </w:divBdr>
    </w:div>
    <w:div w:id="512690430">
      <w:bodyDiv w:val="1"/>
      <w:marLeft w:val="0"/>
      <w:marRight w:val="0"/>
      <w:marTop w:val="0"/>
      <w:marBottom w:val="0"/>
      <w:divBdr>
        <w:top w:val="none" w:sz="0" w:space="0" w:color="auto"/>
        <w:left w:val="none" w:sz="0" w:space="0" w:color="auto"/>
        <w:bottom w:val="none" w:sz="0" w:space="0" w:color="auto"/>
        <w:right w:val="none" w:sz="0" w:space="0" w:color="auto"/>
      </w:divBdr>
    </w:div>
    <w:div w:id="516191819">
      <w:bodyDiv w:val="1"/>
      <w:marLeft w:val="0"/>
      <w:marRight w:val="0"/>
      <w:marTop w:val="0"/>
      <w:marBottom w:val="0"/>
      <w:divBdr>
        <w:top w:val="none" w:sz="0" w:space="0" w:color="auto"/>
        <w:left w:val="none" w:sz="0" w:space="0" w:color="auto"/>
        <w:bottom w:val="none" w:sz="0" w:space="0" w:color="auto"/>
        <w:right w:val="none" w:sz="0" w:space="0" w:color="auto"/>
      </w:divBdr>
    </w:div>
    <w:div w:id="528563906">
      <w:bodyDiv w:val="1"/>
      <w:marLeft w:val="0"/>
      <w:marRight w:val="0"/>
      <w:marTop w:val="0"/>
      <w:marBottom w:val="0"/>
      <w:divBdr>
        <w:top w:val="none" w:sz="0" w:space="0" w:color="auto"/>
        <w:left w:val="none" w:sz="0" w:space="0" w:color="auto"/>
        <w:bottom w:val="none" w:sz="0" w:space="0" w:color="auto"/>
        <w:right w:val="none" w:sz="0" w:space="0" w:color="auto"/>
      </w:divBdr>
    </w:div>
    <w:div w:id="531768191">
      <w:bodyDiv w:val="1"/>
      <w:marLeft w:val="0"/>
      <w:marRight w:val="0"/>
      <w:marTop w:val="0"/>
      <w:marBottom w:val="0"/>
      <w:divBdr>
        <w:top w:val="none" w:sz="0" w:space="0" w:color="auto"/>
        <w:left w:val="none" w:sz="0" w:space="0" w:color="auto"/>
        <w:bottom w:val="none" w:sz="0" w:space="0" w:color="auto"/>
        <w:right w:val="none" w:sz="0" w:space="0" w:color="auto"/>
      </w:divBdr>
    </w:div>
    <w:div w:id="545876010">
      <w:bodyDiv w:val="1"/>
      <w:marLeft w:val="0"/>
      <w:marRight w:val="0"/>
      <w:marTop w:val="0"/>
      <w:marBottom w:val="0"/>
      <w:divBdr>
        <w:top w:val="none" w:sz="0" w:space="0" w:color="auto"/>
        <w:left w:val="none" w:sz="0" w:space="0" w:color="auto"/>
        <w:bottom w:val="none" w:sz="0" w:space="0" w:color="auto"/>
        <w:right w:val="none" w:sz="0" w:space="0" w:color="auto"/>
      </w:divBdr>
    </w:div>
    <w:div w:id="567157943">
      <w:bodyDiv w:val="1"/>
      <w:marLeft w:val="0"/>
      <w:marRight w:val="0"/>
      <w:marTop w:val="0"/>
      <w:marBottom w:val="0"/>
      <w:divBdr>
        <w:top w:val="none" w:sz="0" w:space="0" w:color="auto"/>
        <w:left w:val="none" w:sz="0" w:space="0" w:color="auto"/>
        <w:bottom w:val="none" w:sz="0" w:space="0" w:color="auto"/>
        <w:right w:val="none" w:sz="0" w:space="0" w:color="auto"/>
      </w:divBdr>
    </w:div>
    <w:div w:id="574974655">
      <w:bodyDiv w:val="1"/>
      <w:marLeft w:val="0"/>
      <w:marRight w:val="0"/>
      <w:marTop w:val="0"/>
      <w:marBottom w:val="0"/>
      <w:divBdr>
        <w:top w:val="none" w:sz="0" w:space="0" w:color="auto"/>
        <w:left w:val="none" w:sz="0" w:space="0" w:color="auto"/>
        <w:bottom w:val="none" w:sz="0" w:space="0" w:color="auto"/>
        <w:right w:val="none" w:sz="0" w:space="0" w:color="auto"/>
      </w:divBdr>
    </w:div>
    <w:div w:id="583029556">
      <w:bodyDiv w:val="1"/>
      <w:marLeft w:val="0"/>
      <w:marRight w:val="0"/>
      <w:marTop w:val="0"/>
      <w:marBottom w:val="0"/>
      <w:divBdr>
        <w:top w:val="none" w:sz="0" w:space="0" w:color="auto"/>
        <w:left w:val="none" w:sz="0" w:space="0" w:color="auto"/>
        <w:bottom w:val="none" w:sz="0" w:space="0" w:color="auto"/>
        <w:right w:val="none" w:sz="0" w:space="0" w:color="auto"/>
      </w:divBdr>
    </w:div>
    <w:div w:id="586886143">
      <w:bodyDiv w:val="1"/>
      <w:marLeft w:val="0"/>
      <w:marRight w:val="0"/>
      <w:marTop w:val="0"/>
      <w:marBottom w:val="0"/>
      <w:divBdr>
        <w:top w:val="none" w:sz="0" w:space="0" w:color="auto"/>
        <w:left w:val="none" w:sz="0" w:space="0" w:color="auto"/>
        <w:bottom w:val="none" w:sz="0" w:space="0" w:color="auto"/>
        <w:right w:val="none" w:sz="0" w:space="0" w:color="auto"/>
      </w:divBdr>
    </w:div>
    <w:div w:id="630674553">
      <w:bodyDiv w:val="1"/>
      <w:marLeft w:val="0"/>
      <w:marRight w:val="0"/>
      <w:marTop w:val="0"/>
      <w:marBottom w:val="0"/>
      <w:divBdr>
        <w:top w:val="none" w:sz="0" w:space="0" w:color="auto"/>
        <w:left w:val="none" w:sz="0" w:space="0" w:color="auto"/>
        <w:bottom w:val="none" w:sz="0" w:space="0" w:color="auto"/>
        <w:right w:val="none" w:sz="0" w:space="0" w:color="auto"/>
      </w:divBdr>
    </w:div>
    <w:div w:id="637149515">
      <w:bodyDiv w:val="1"/>
      <w:marLeft w:val="0"/>
      <w:marRight w:val="0"/>
      <w:marTop w:val="0"/>
      <w:marBottom w:val="0"/>
      <w:divBdr>
        <w:top w:val="none" w:sz="0" w:space="0" w:color="auto"/>
        <w:left w:val="none" w:sz="0" w:space="0" w:color="auto"/>
        <w:bottom w:val="none" w:sz="0" w:space="0" w:color="auto"/>
        <w:right w:val="none" w:sz="0" w:space="0" w:color="auto"/>
      </w:divBdr>
    </w:div>
    <w:div w:id="639379211">
      <w:bodyDiv w:val="1"/>
      <w:marLeft w:val="0"/>
      <w:marRight w:val="0"/>
      <w:marTop w:val="0"/>
      <w:marBottom w:val="0"/>
      <w:divBdr>
        <w:top w:val="none" w:sz="0" w:space="0" w:color="auto"/>
        <w:left w:val="none" w:sz="0" w:space="0" w:color="auto"/>
        <w:bottom w:val="none" w:sz="0" w:space="0" w:color="auto"/>
        <w:right w:val="none" w:sz="0" w:space="0" w:color="auto"/>
      </w:divBdr>
    </w:div>
    <w:div w:id="657079791">
      <w:bodyDiv w:val="1"/>
      <w:marLeft w:val="0"/>
      <w:marRight w:val="0"/>
      <w:marTop w:val="0"/>
      <w:marBottom w:val="0"/>
      <w:divBdr>
        <w:top w:val="none" w:sz="0" w:space="0" w:color="auto"/>
        <w:left w:val="none" w:sz="0" w:space="0" w:color="auto"/>
        <w:bottom w:val="none" w:sz="0" w:space="0" w:color="auto"/>
        <w:right w:val="none" w:sz="0" w:space="0" w:color="auto"/>
      </w:divBdr>
    </w:div>
    <w:div w:id="724061934">
      <w:bodyDiv w:val="1"/>
      <w:marLeft w:val="0"/>
      <w:marRight w:val="0"/>
      <w:marTop w:val="0"/>
      <w:marBottom w:val="0"/>
      <w:divBdr>
        <w:top w:val="none" w:sz="0" w:space="0" w:color="auto"/>
        <w:left w:val="none" w:sz="0" w:space="0" w:color="auto"/>
        <w:bottom w:val="none" w:sz="0" w:space="0" w:color="auto"/>
        <w:right w:val="none" w:sz="0" w:space="0" w:color="auto"/>
      </w:divBdr>
      <w:divsChild>
        <w:div w:id="26411403">
          <w:marLeft w:val="0"/>
          <w:marRight w:val="0"/>
          <w:marTop w:val="0"/>
          <w:marBottom w:val="0"/>
          <w:divBdr>
            <w:top w:val="none" w:sz="0" w:space="0" w:color="auto"/>
            <w:left w:val="none" w:sz="0" w:space="0" w:color="auto"/>
            <w:bottom w:val="none" w:sz="0" w:space="0" w:color="auto"/>
            <w:right w:val="none" w:sz="0" w:space="0" w:color="auto"/>
          </w:divBdr>
        </w:div>
        <w:div w:id="462699226">
          <w:marLeft w:val="0"/>
          <w:marRight w:val="0"/>
          <w:marTop w:val="0"/>
          <w:marBottom w:val="0"/>
          <w:divBdr>
            <w:top w:val="none" w:sz="0" w:space="0" w:color="auto"/>
            <w:left w:val="none" w:sz="0" w:space="0" w:color="auto"/>
            <w:bottom w:val="none" w:sz="0" w:space="0" w:color="auto"/>
            <w:right w:val="none" w:sz="0" w:space="0" w:color="auto"/>
          </w:divBdr>
        </w:div>
        <w:div w:id="609238051">
          <w:marLeft w:val="0"/>
          <w:marRight w:val="0"/>
          <w:marTop w:val="0"/>
          <w:marBottom w:val="0"/>
          <w:divBdr>
            <w:top w:val="none" w:sz="0" w:space="0" w:color="auto"/>
            <w:left w:val="none" w:sz="0" w:space="0" w:color="auto"/>
            <w:bottom w:val="none" w:sz="0" w:space="0" w:color="auto"/>
            <w:right w:val="none" w:sz="0" w:space="0" w:color="auto"/>
          </w:divBdr>
        </w:div>
        <w:div w:id="1407266059">
          <w:marLeft w:val="0"/>
          <w:marRight w:val="0"/>
          <w:marTop w:val="0"/>
          <w:marBottom w:val="0"/>
          <w:divBdr>
            <w:top w:val="none" w:sz="0" w:space="0" w:color="auto"/>
            <w:left w:val="none" w:sz="0" w:space="0" w:color="auto"/>
            <w:bottom w:val="none" w:sz="0" w:space="0" w:color="auto"/>
            <w:right w:val="none" w:sz="0" w:space="0" w:color="auto"/>
          </w:divBdr>
        </w:div>
        <w:div w:id="1758744564">
          <w:marLeft w:val="0"/>
          <w:marRight w:val="0"/>
          <w:marTop w:val="0"/>
          <w:marBottom w:val="0"/>
          <w:divBdr>
            <w:top w:val="none" w:sz="0" w:space="0" w:color="auto"/>
            <w:left w:val="none" w:sz="0" w:space="0" w:color="auto"/>
            <w:bottom w:val="none" w:sz="0" w:space="0" w:color="auto"/>
            <w:right w:val="none" w:sz="0" w:space="0" w:color="auto"/>
          </w:divBdr>
        </w:div>
      </w:divsChild>
    </w:div>
    <w:div w:id="726414644">
      <w:bodyDiv w:val="1"/>
      <w:marLeft w:val="0"/>
      <w:marRight w:val="0"/>
      <w:marTop w:val="0"/>
      <w:marBottom w:val="0"/>
      <w:divBdr>
        <w:top w:val="none" w:sz="0" w:space="0" w:color="auto"/>
        <w:left w:val="none" w:sz="0" w:space="0" w:color="auto"/>
        <w:bottom w:val="none" w:sz="0" w:space="0" w:color="auto"/>
        <w:right w:val="none" w:sz="0" w:space="0" w:color="auto"/>
      </w:divBdr>
    </w:div>
    <w:div w:id="778530253">
      <w:bodyDiv w:val="1"/>
      <w:marLeft w:val="0"/>
      <w:marRight w:val="0"/>
      <w:marTop w:val="0"/>
      <w:marBottom w:val="0"/>
      <w:divBdr>
        <w:top w:val="none" w:sz="0" w:space="0" w:color="auto"/>
        <w:left w:val="none" w:sz="0" w:space="0" w:color="auto"/>
        <w:bottom w:val="none" w:sz="0" w:space="0" w:color="auto"/>
        <w:right w:val="none" w:sz="0" w:space="0" w:color="auto"/>
      </w:divBdr>
    </w:div>
    <w:div w:id="786197533">
      <w:bodyDiv w:val="1"/>
      <w:marLeft w:val="0"/>
      <w:marRight w:val="0"/>
      <w:marTop w:val="0"/>
      <w:marBottom w:val="0"/>
      <w:divBdr>
        <w:top w:val="none" w:sz="0" w:space="0" w:color="auto"/>
        <w:left w:val="none" w:sz="0" w:space="0" w:color="auto"/>
        <w:bottom w:val="none" w:sz="0" w:space="0" w:color="auto"/>
        <w:right w:val="none" w:sz="0" w:space="0" w:color="auto"/>
      </w:divBdr>
    </w:div>
    <w:div w:id="793712213">
      <w:bodyDiv w:val="1"/>
      <w:marLeft w:val="0"/>
      <w:marRight w:val="0"/>
      <w:marTop w:val="0"/>
      <w:marBottom w:val="0"/>
      <w:divBdr>
        <w:top w:val="none" w:sz="0" w:space="0" w:color="auto"/>
        <w:left w:val="none" w:sz="0" w:space="0" w:color="auto"/>
        <w:bottom w:val="none" w:sz="0" w:space="0" w:color="auto"/>
        <w:right w:val="none" w:sz="0" w:space="0" w:color="auto"/>
      </w:divBdr>
    </w:div>
    <w:div w:id="819613512">
      <w:bodyDiv w:val="1"/>
      <w:marLeft w:val="0"/>
      <w:marRight w:val="0"/>
      <w:marTop w:val="0"/>
      <w:marBottom w:val="0"/>
      <w:divBdr>
        <w:top w:val="none" w:sz="0" w:space="0" w:color="auto"/>
        <w:left w:val="none" w:sz="0" w:space="0" w:color="auto"/>
        <w:bottom w:val="none" w:sz="0" w:space="0" w:color="auto"/>
        <w:right w:val="none" w:sz="0" w:space="0" w:color="auto"/>
      </w:divBdr>
    </w:div>
    <w:div w:id="844325634">
      <w:bodyDiv w:val="1"/>
      <w:marLeft w:val="0"/>
      <w:marRight w:val="0"/>
      <w:marTop w:val="0"/>
      <w:marBottom w:val="0"/>
      <w:divBdr>
        <w:top w:val="none" w:sz="0" w:space="0" w:color="auto"/>
        <w:left w:val="none" w:sz="0" w:space="0" w:color="auto"/>
        <w:bottom w:val="none" w:sz="0" w:space="0" w:color="auto"/>
        <w:right w:val="none" w:sz="0" w:space="0" w:color="auto"/>
      </w:divBdr>
    </w:div>
    <w:div w:id="854727695">
      <w:bodyDiv w:val="1"/>
      <w:marLeft w:val="0"/>
      <w:marRight w:val="0"/>
      <w:marTop w:val="0"/>
      <w:marBottom w:val="0"/>
      <w:divBdr>
        <w:top w:val="none" w:sz="0" w:space="0" w:color="auto"/>
        <w:left w:val="none" w:sz="0" w:space="0" w:color="auto"/>
        <w:bottom w:val="none" w:sz="0" w:space="0" w:color="auto"/>
        <w:right w:val="none" w:sz="0" w:space="0" w:color="auto"/>
      </w:divBdr>
    </w:div>
    <w:div w:id="859733853">
      <w:bodyDiv w:val="1"/>
      <w:marLeft w:val="0"/>
      <w:marRight w:val="0"/>
      <w:marTop w:val="0"/>
      <w:marBottom w:val="0"/>
      <w:divBdr>
        <w:top w:val="none" w:sz="0" w:space="0" w:color="auto"/>
        <w:left w:val="none" w:sz="0" w:space="0" w:color="auto"/>
        <w:bottom w:val="none" w:sz="0" w:space="0" w:color="auto"/>
        <w:right w:val="none" w:sz="0" w:space="0" w:color="auto"/>
      </w:divBdr>
    </w:div>
    <w:div w:id="875585154">
      <w:bodyDiv w:val="1"/>
      <w:marLeft w:val="0"/>
      <w:marRight w:val="0"/>
      <w:marTop w:val="0"/>
      <w:marBottom w:val="0"/>
      <w:divBdr>
        <w:top w:val="none" w:sz="0" w:space="0" w:color="auto"/>
        <w:left w:val="none" w:sz="0" w:space="0" w:color="auto"/>
        <w:bottom w:val="none" w:sz="0" w:space="0" w:color="auto"/>
        <w:right w:val="none" w:sz="0" w:space="0" w:color="auto"/>
      </w:divBdr>
    </w:div>
    <w:div w:id="881788645">
      <w:bodyDiv w:val="1"/>
      <w:marLeft w:val="0"/>
      <w:marRight w:val="0"/>
      <w:marTop w:val="0"/>
      <w:marBottom w:val="0"/>
      <w:divBdr>
        <w:top w:val="none" w:sz="0" w:space="0" w:color="auto"/>
        <w:left w:val="none" w:sz="0" w:space="0" w:color="auto"/>
        <w:bottom w:val="none" w:sz="0" w:space="0" w:color="auto"/>
        <w:right w:val="none" w:sz="0" w:space="0" w:color="auto"/>
      </w:divBdr>
    </w:div>
    <w:div w:id="885919398">
      <w:bodyDiv w:val="1"/>
      <w:marLeft w:val="0"/>
      <w:marRight w:val="0"/>
      <w:marTop w:val="0"/>
      <w:marBottom w:val="0"/>
      <w:divBdr>
        <w:top w:val="none" w:sz="0" w:space="0" w:color="auto"/>
        <w:left w:val="none" w:sz="0" w:space="0" w:color="auto"/>
        <w:bottom w:val="none" w:sz="0" w:space="0" w:color="auto"/>
        <w:right w:val="none" w:sz="0" w:space="0" w:color="auto"/>
      </w:divBdr>
    </w:div>
    <w:div w:id="904488487">
      <w:bodyDiv w:val="1"/>
      <w:marLeft w:val="0"/>
      <w:marRight w:val="0"/>
      <w:marTop w:val="0"/>
      <w:marBottom w:val="0"/>
      <w:divBdr>
        <w:top w:val="none" w:sz="0" w:space="0" w:color="auto"/>
        <w:left w:val="none" w:sz="0" w:space="0" w:color="auto"/>
        <w:bottom w:val="none" w:sz="0" w:space="0" w:color="auto"/>
        <w:right w:val="none" w:sz="0" w:space="0" w:color="auto"/>
      </w:divBdr>
    </w:div>
    <w:div w:id="938678562">
      <w:bodyDiv w:val="1"/>
      <w:marLeft w:val="0"/>
      <w:marRight w:val="0"/>
      <w:marTop w:val="0"/>
      <w:marBottom w:val="0"/>
      <w:divBdr>
        <w:top w:val="none" w:sz="0" w:space="0" w:color="auto"/>
        <w:left w:val="none" w:sz="0" w:space="0" w:color="auto"/>
        <w:bottom w:val="none" w:sz="0" w:space="0" w:color="auto"/>
        <w:right w:val="none" w:sz="0" w:space="0" w:color="auto"/>
      </w:divBdr>
    </w:div>
    <w:div w:id="950089714">
      <w:bodyDiv w:val="1"/>
      <w:marLeft w:val="0"/>
      <w:marRight w:val="0"/>
      <w:marTop w:val="0"/>
      <w:marBottom w:val="0"/>
      <w:divBdr>
        <w:top w:val="none" w:sz="0" w:space="0" w:color="auto"/>
        <w:left w:val="none" w:sz="0" w:space="0" w:color="auto"/>
        <w:bottom w:val="none" w:sz="0" w:space="0" w:color="auto"/>
        <w:right w:val="none" w:sz="0" w:space="0" w:color="auto"/>
      </w:divBdr>
    </w:div>
    <w:div w:id="954218467">
      <w:bodyDiv w:val="1"/>
      <w:marLeft w:val="0"/>
      <w:marRight w:val="0"/>
      <w:marTop w:val="0"/>
      <w:marBottom w:val="0"/>
      <w:divBdr>
        <w:top w:val="none" w:sz="0" w:space="0" w:color="auto"/>
        <w:left w:val="none" w:sz="0" w:space="0" w:color="auto"/>
        <w:bottom w:val="none" w:sz="0" w:space="0" w:color="auto"/>
        <w:right w:val="none" w:sz="0" w:space="0" w:color="auto"/>
      </w:divBdr>
      <w:divsChild>
        <w:div w:id="665789864">
          <w:marLeft w:val="0"/>
          <w:marRight w:val="0"/>
          <w:marTop w:val="100"/>
          <w:marBottom w:val="445"/>
          <w:divBdr>
            <w:top w:val="none" w:sz="0" w:space="0" w:color="auto"/>
            <w:left w:val="none" w:sz="0" w:space="0" w:color="auto"/>
            <w:bottom w:val="none" w:sz="0" w:space="0" w:color="auto"/>
            <w:right w:val="none" w:sz="0" w:space="0" w:color="auto"/>
          </w:divBdr>
        </w:div>
        <w:div w:id="1105539927">
          <w:marLeft w:val="0"/>
          <w:marRight w:val="0"/>
          <w:marTop w:val="100"/>
          <w:marBottom w:val="0"/>
          <w:divBdr>
            <w:top w:val="none" w:sz="0" w:space="0" w:color="auto"/>
            <w:left w:val="none" w:sz="0" w:space="0" w:color="auto"/>
            <w:bottom w:val="none" w:sz="0" w:space="0" w:color="auto"/>
            <w:right w:val="none" w:sz="0" w:space="0" w:color="auto"/>
          </w:divBdr>
          <w:divsChild>
            <w:div w:id="7072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3633">
      <w:bodyDiv w:val="1"/>
      <w:marLeft w:val="0"/>
      <w:marRight w:val="0"/>
      <w:marTop w:val="0"/>
      <w:marBottom w:val="0"/>
      <w:divBdr>
        <w:top w:val="none" w:sz="0" w:space="0" w:color="auto"/>
        <w:left w:val="none" w:sz="0" w:space="0" w:color="auto"/>
        <w:bottom w:val="none" w:sz="0" w:space="0" w:color="auto"/>
        <w:right w:val="none" w:sz="0" w:space="0" w:color="auto"/>
      </w:divBdr>
    </w:div>
    <w:div w:id="1001933458">
      <w:bodyDiv w:val="1"/>
      <w:marLeft w:val="0"/>
      <w:marRight w:val="0"/>
      <w:marTop w:val="0"/>
      <w:marBottom w:val="0"/>
      <w:divBdr>
        <w:top w:val="none" w:sz="0" w:space="0" w:color="auto"/>
        <w:left w:val="none" w:sz="0" w:space="0" w:color="auto"/>
        <w:bottom w:val="none" w:sz="0" w:space="0" w:color="auto"/>
        <w:right w:val="none" w:sz="0" w:space="0" w:color="auto"/>
      </w:divBdr>
    </w:div>
    <w:div w:id="1048261157">
      <w:bodyDiv w:val="1"/>
      <w:marLeft w:val="0"/>
      <w:marRight w:val="0"/>
      <w:marTop w:val="0"/>
      <w:marBottom w:val="0"/>
      <w:divBdr>
        <w:top w:val="none" w:sz="0" w:space="0" w:color="auto"/>
        <w:left w:val="none" w:sz="0" w:space="0" w:color="auto"/>
        <w:bottom w:val="none" w:sz="0" w:space="0" w:color="auto"/>
        <w:right w:val="none" w:sz="0" w:space="0" w:color="auto"/>
      </w:divBdr>
    </w:div>
    <w:div w:id="1061175135">
      <w:bodyDiv w:val="1"/>
      <w:marLeft w:val="0"/>
      <w:marRight w:val="0"/>
      <w:marTop w:val="0"/>
      <w:marBottom w:val="0"/>
      <w:divBdr>
        <w:top w:val="none" w:sz="0" w:space="0" w:color="auto"/>
        <w:left w:val="none" w:sz="0" w:space="0" w:color="auto"/>
        <w:bottom w:val="none" w:sz="0" w:space="0" w:color="auto"/>
        <w:right w:val="none" w:sz="0" w:space="0" w:color="auto"/>
      </w:divBdr>
    </w:div>
    <w:div w:id="1084574206">
      <w:bodyDiv w:val="1"/>
      <w:marLeft w:val="0"/>
      <w:marRight w:val="0"/>
      <w:marTop w:val="0"/>
      <w:marBottom w:val="0"/>
      <w:divBdr>
        <w:top w:val="none" w:sz="0" w:space="0" w:color="auto"/>
        <w:left w:val="none" w:sz="0" w:space="0" w:color="auto"/>
        <w:bottom w:val="none" w:sz="0" w:space="0" w:color="auto"/>
        <w:right w:val="none" w:sz="0" w:space="0" w:color="auto"/>
      </w:divBdr>
    </w:div>
    <w:div w:id="1109351024">
      <w:bodyDiv w:val="1"/>
      <w:marLeft w:val="0"/>
      <w:marRight w:val="0"/>
      <w:marTop w:val="0"/>
      <w:marBottom w:val="0"/>
      <w:divBdr>
        <w:top w:val="none" w:sz="0" w:space="0" w:color="auto"/>
        <w:left w:val="none" w:sz="0" w:space="0" w:color="auto"/>
        <w:bottom w:val="none" w:sz="0" w:space="0" w:color="auto"/>
        <w:right w:val="none" w:sz="0" w:space="0" w:color="auto"/>
      </w:divBdr>
    </w:div>
    <w:div w:id="1118110481">
      <w:bodyDiv w:val="1"/>
      <w:marLeft w:val="0"/>
      <w:marRight w:val="0"/>
      <w:marTop w:val="0"/>
      <w:marBottom w:val="0"/>
      <w:divBdr>
        <w:top w:val="none" w:sz="0" w:space="0" w:color="auto"/>
        <w:left w:val="none" w:sz="0" w:space="0" w:color="auto"/>
        <w:bottom w:val="none" w:sz="0" w:space="0" w:color="auto"/>
        <w:right w:val="none" w:sz="0" w:space="0" w:color="auto"/>
      </w:divBdr>
    </w:div>
    <w:div w:id="1187209512">
      <w:bodyDiv w:val="1"/>
      <w:marLeft w:val="0"/>
      <w:marRight w:val="0"/>
      <w:marTop w:val="0"/>
      <w:marBottom w:val="0"/>
      <w:divBdr>
        <w:top w:val="none" w:sz="0" w:space="0" w:color="auto"/>
        <w:left w:val="none" w:sz="0" w:space="0" w:color="auto"/>
        <w:bottom w:val="none" w:sz="0" w:space="0" w:color="auto"/>
        <w:right w:val="none" w:sz="0" w:space="0" w:color="auto"/>
      </w:divBdr>
    </w:div>
    <w:div w:id="1208758024">
      <w:bodyDiv w:val="1"/>
      <w:marLeft w:val="0"/>
      <w:marRight w:val="0"/>
      <w:marTop w:val="0"/>
      <w:marBottom w:val="0"/>
      <w:divBdr>
        <w:top w:val="none" w:sz="0" w:space="0" w:color="auto"/>
        <w:left w:val="none" w:sz="0" w:space="0" w:color="auto"/>
        <w:bottom w:val="none" w:sz="0" w:space="0" w:color="auto"/>
        <w:right w:val="none" w:sz="0" w:space="0" w:color="auto"/>
      </w:divBdr>
    </w:div>
    <w:div w:id="1214732922">
      <w:bodyDiv w:val="1"/>
      <w:marLeft w:val="0"/>
      <w:marRight w:val="0"/>
      <w:marTop w:val="0"/>
      <w:marBottom w:val="0"/>
      <w:divBdr>
        <w:top w:val="none" w:sz="0" w:space="0" w:color="auto"/>
        <w:left w:val="none" w:sz="0" w:space="0" w:color="auto"/>
        <w:bottom w:val="none" w:sz="0" w:space="0" w:color="auto"/>
        <w:right w:val="none" w:sz="0" w:space="0" w:color="auto"/>
      </w:divBdr>
      <w:divsChild>
        <w:div w:id="144014985">
          <w:marLeft w:val="0"/>
          <w:marRight w:val="0"/>
          <w:marTop w:val="0"/>
          <w:marBottom w:val="0"/>
          <w:divBdr>
            <w:top w:val="none" w:sz="0" w:space="0" w:color="auto"/>
            <w:left w:val="none" w:sz="0" w:space="0" w:color="auto"/>
            <w:bottom w:val="none" w:sz="0" w:space="0" w:color="auto"/>
            <w:right w:val="none" w:sz="0" w:space="0" w:color="auto"/>
          </w:divBdr>
        </w:div>
        <w:div w:id="200480086">
          <w:marLeft w:val="0"/>
          <w:marRight w:val="0"/>
          <w:marTop w:val="0"/>
          <w:marBottom w:val="0"/>
          <w:divBdr>
            <w:top w:val="none" w:sz="0" w:space="0" w:color="auto"/>
            <w:left w:val="none" w:sz="0" w:space="0" w:color="auto"/>
            <w:bottom w:val="none" w:sz="0" w:space="0" w:color="auto"/>
            <w:right w:val="none" w:sz="0" w:space="0" w:color="auto"/>
          </w:divBdr>
        </w:div>
        <w:div w:id="1938059549">
          <w:marLeft w:val="0"/>
          <w:marRight w:val="0"/>
          <w:marTop w:val="0"/>
          <w:marBottom w:val="0"/>
          <w:divBdr>
            <w:top w:val="none" w:sz="0" w:space="0" w:color="auto"/>
            <w:left w:val="none" w:sz="0" w:space="0" w:color="auto"/>
            <w:bottom w:val="none" w:sz="0" w:space="0" w:color="auto"/>
            <w:right w:val="none" w:sz="0" w:space="0" w:color="auto"/>
          </w:divBdr>
        </w:div>
        <w:div w:id="2085641998">
          <w:marLeft w:val="0"/>
          <w:marRight w:val="0"/>
          <w:marTop w:val="0"/>
          <w:marBottom w:val="0"/>
          <w:divBdr>
            <w:top w:val="none" w:sz="0" w:space="0" w:color="auto"/>
            <w:left w:val="none" w:sz="0" w:space="0" w:color="auto"/>
            <w:bottom w:val="none" w:sz="0" w:space="0" w:color="auto"/>
            <w:right w:val="none" w:sz="0" w:space="0" w:color="auto"/>
          </w:divBdr>
        </w:div>
        <w:div w:id="2140490250">
          <w:marLeft w:val="0"/>
          <w:marRight w:val="0"/>
          <w:marTop w:val="0"/>
          <w:marBottom w:val="0"/>
          <w:divBdr>
            <w:top w:val="none" w:sz="0" w:space="0" w:color="auto"/>
            <w:left w:val="none" w:sz="0" w:space="0" w:color="auto"/>
            <w:bottom w:val="none" w:sz="0" w:space="0" w:color="auto"/>
            <w:right w:val="none" w:sz="0" w:space="0" w:color="auto"/>
          </w:divBdr>
        </w:div>
      </w:divsChild>
    </w:div>
    <w:div w:id="1232351257">
      <w:bodyDiv w:val="1"/>
      <w:marLeft w:val="0"/>
      <w:marRight w:val="0"/>
      <w:marTop w:val="0"/>
      <w:marBottom w:val="0"/>
      <w:divBdr>
        <w:top w:val="none" w:sz="0" w:space="0" w:color="auto"/>
        <w:left w:val="none" w:sz="0" w:space="0" w:color="auto"/>
        <w:bottom w:val="none" w:sz="0" w:space="0" w:color="auto"/>
        <w:right w:val="none" w:sz="0" w:space="0" w:color="auto"/>
      </w:divBdr>
    </w:div>
    <w:div w:id="1234467095">
      <w:bodyDiv w:val="1"/>
      <w:marLeft w:val="0"/>
      <w:marRight w:val="0"/>
      <w:marTop w:val="0"/>
      <w:marBottom w:val="0"/>
      <w:divBdr>
        <w:top w:val="none" w:sz="0" w:space="0" w:color="auto"/>
        <w:left w:val="none" w:sz="0" w:space="0" w:color="auto"/>
        <w:bottom w:val="none" w:sz="0" w:space="0" w:color="auto"/>
        <w:right w:val="none" w:sz="0" w:space="0" w:color="auto"/>
      </w:divBdr>
    </w:div>
    <w:div w:id="1247881168">
      <w:bodyDiv w:val="1"/>
      <w:marLeft w:val="0"/>
      <w:marRight w:val="0"/>
      <w:marTop w:val="0"/>
      <w:marBottom w:val="0"/>
      <w:divBdr>
        <w:top w:val="none" w:sz="0" w:space="0" w:color="auto"/>
        <w:left w:val="none" w:sz="0" w:space="0" w:color="auto"/>
        <w:bottom w:val="none" w:sz="0" w:space="0" w:color="auto"/>
        <w:right w:val="none" w:sz="0" w:space="0" w:color="auto"/>
      </w:divBdr>
    </w:div>
    <w:div w:id="1304894871">
      <w:bodyDiv w:val="1"/>
      <w:marLeft w:val="0"/>
      <w:marRight w:val="0"/>
      <w:marTop w:val="0"/>
      <w:marBottom w:val="0"/>
      <w:divBdr>
        <w:top w:val="none" w:sz="0" w:space="0" w:color="auto"/>
        <w:left w:val="none" w:sz="0" w:space="0" w:color="auto"/>
        <w:bottom w:val="none" w:sz="0" w:space="0" w:color="auto"/>
        <w:right w:val="none" w:sz="0" w:space="0" w:color="auto"/>
      </w:divBdr>
    </w:div>
    <w:div w:id="1314599317">
      <w:bodyDiv w:val="1"/>
      <w:marLeft w:val="0"/>
      <w:marRight w:val="0"/>
      <w:marTop w:val="0"/>
      <w:marBottom w:val="0"/>
      <w:divBdr>
        <w:top w:val="none" w:sz="0" w:space="0" w:color="auto"/>
        <w:left w:val="none" w:sz="0" w:space="0" w:color="auto"/>
        <w:bottom w:val="none" w:sz="0" w:space="0" w:color="auto"/>
        <w:right w:val="none" w:sz="0" w:space="0" w:color="auto"/>
      </w:divBdr>
    </w:div>
    <w:div w:id="1317106363">
      <w:bodyDiv w:val="1"/>
      <w:marLeft w:val="0"/>
      <w:marRight w:val="0"/>
      <w:marTop w:val="0"/>
      <w:marBottom w:val="0"/>
      <w:divBdr>
        <w:top w:val="none" w:sz="0" w:space="0" w:color="auto"/>
        <w:left w:val="none" w:sz="0" w:space="0" w:color="auto"/>
        <w:bottom w:val="none" w:sz="0" w:space="0" w:color="auto"/>
        <w:right w:val="none" w:sz="0" w:space="0" w:color="auto"/>
      </w:divBdr>
    </w:div>
    <w:div w:id="1319724267">
      <w:bodyDiv w:val="1"/>
      <w:marLeft w:val="0"/>
      <w:marRight w:val="0"/>
      <w:marTop w:val="0"/>
      <w:marBottom w:val="0"/>
      <w:divBdr>
        <w:top w:val="none" w:sz="0" w:space="0" w:color="auto"/>
        <w:left w:val="none" w:sz="0" w:space="0" w:color="auto"/>
        <w:bottom w:val="none" w:sz="0" w:space="0" w:color="auto"/>
        <w:right w:val="none" w:sz="0" w:space="0" w:color="auto"/>
      </w:divBdr>
    </w:div>
    <w:div w:id="1338265905">
      <w:bodyDiv w:val="1"/>
      <w:marLeft w:val="0"/>
      <w:marRight w:val="0"/>
      <w:marTop w:val="0"/>
      <w:marBottom w:val="0"/>
      <w:divBdr>
        <w:top w:val="none" w:sz="0" w:space="0" w:color="auto"/>
        <w:left w:val="none" w:sz="0" w:space="0" w:color="auto"/>
        <w:bottom w:val="none" w:sz="0" w:space="0" w:color="auto"/>
        <w:right w:val="none" w:sz="0" w:space="0" w:color="auto"/>
      </w:divBdr>
    </w:div>
    <w:div w:id="1397822448">
      <w:bodyDiv w:val="1"/>
      <w:marLeft w:val="0"/>
      <w:marRight w:val="0"/>
      <w:marTop w:val="0"/>
      <w:marBottom w:val="0"/>
      <w:divBdr>
        <w:top w:val="none" w:sz="0" w:space="0" w:color="auto"/>
        <w:left w:val="none" w:sz="0" w:space="0" w:color="auto"/>
        <w:bottom w:val="none" w:sz="0" w:space="0" w:color="auto"/>
        <w:right w:val="none" w:sz="0" w:space="0" w:color="auto"/>
      </w:divBdr>
    </w:div>
    <w:div w:id="1399015191">
      <w:bodyDiv w:val="1"/>
      <w:marLeft w:val="0"/>
      <w:marRight w:val="0"/>
      <w:marTop w:val="0"/>
      <w:marBottom w:val="0"/>
      <w:divBdr>
        <w:top w:val="none" w:sz="0" w:space="0" w:color="auto"/>
        <w:left w:val="none" w:sz="0" w:space="0" w:color="auto"/>
        <w:bottom w:val="none" w:sz="0" w:space="0" w:color="auto"/>
        <w:right w:val="none" w:sz="0" w:space="0" w:color="auto"/>
      </w:divBdr>
    </w:div>
    <w:div w:id="1410426421">
      <w:bodyDiv w:val="1"/>
      <w:marLeft w:val="0"/>
      <w:marRight w:val="0"/>
      <w:marTop w:val="0"/>
      <w:marBottom w:val="0"/>
      <w:divBdr>
        <w:top w:val="none" w:sz="0" w:space="0" w:color="auto"/>
        <w:left w:val="none" w:sz="0" w:space="0" w:color="auto"/>
        <w:bottom w:val="none" w:sz="0" w:space="0" w:color="auto"/>
        <w:right w:val="none" w:sz="0" w:space="0" w:color="auto"/>
      </w:divBdr>
    </w:div>
    <w:div w:id="1428038956">
      <w:bodyDiv w:val="1"/>
      <w:marLeft w:val="0"/>
      <w:marRight w:val="0"/>
      <w:marTop w:val="0"/>
      <w:marBottom w:val="0"/>
      <w:divBdr>
        <w:top w:val="none" w:sz="0" w:space="0" w:color="auto"/>
        <w:left w:val="none" w:sz="0" w:space="0" w:color="auto"/>
        <w:bottom w:val="none" w:sz="0" w:space="0" w:color="auto"/>
        <w:right w:val="none" w:sz="0" w:space="0" w:color="auto"/>
      </w:divBdr>
    </w:div>
    <w:div w:id="1432165897">
      <w:bodyDiv w:val="1"/>
      <w:marLeft w:val="0"/>
      <w:marRight w:val="0"/>
      <w:marTop w:val="0"/>
      <w:marBottom w:val="0"/>
      <w:divBdr>
        <w:top w:val="none" w:sz="0" w:space="0" w:color="auto"/>
        <w:left w:val="none" w:sz="0" w:space="0" w:color="auto"/>
        <w:bottom w:val="none" w:sz="0" w:space="0" w:color="auto"/>
        <w:right w:val="none" w:sz="0" w:space="0" w:color="auto"/>
      </w:divBdr>
    </w:div>
    <w:div w:id="1445617424">
      <w:bodyDiv w:val="1"/>
      <w:marLeft w:val="0"/>
      <w:marRight w:val="0"/>
      <w:marTop w:val="0"/>
      <w:marBottom w:val="0"/>
      <w:divBdr>
        <w:top w:val="none" w:sz="0" w:space="0" w:color="auto"/>
        <w:left w:val="none" w:sz="0" w:space="0" w:color="auto"/>
        <w:bottom w:val="none" w:sz="0" w:space="0" w:color="auto"/>
        <w:right w:val="none" w:sz="0" w:space="0" w:color="auto"/>
      </w:divBdr>
    </w:div>
    <w:div w:id="1458452011">
      <w:bodyDiv w:val="1"/>
      <w:marLeft w:val="0"/>
      <w:marRight w:val="0"/>
      <w:marTop w:val="0"/>
      <w:marBottom w:val="0"/>
      <w:divBdr>
        <w:top w:val="none" w:sz="0" w:space="0" w:color="auto"/>
        <w:left w:val="none" w:sz="0" w:space="0" w:color="auto"/>
        <w:bottom w:val="none" w:sz="0" w:space="0" w:color="auto"/>
        <w:right w:val="none" w:sz="0" w:space="0" w:color="auto"/>
      </w:divBdr>
    </w:div>
    <w:div w:id="1471168595">
      <w:bodyDiv w:val="1"/>
      <w:marLeft w:val="0"/>
      <w:marRight w:val="0"/>
      <w:marTop w:val="0"/>
      <w:marBottom w:val="0"/>
      <w:divBdr>
        <w:top w:val="none" w:sz="0" w:space="0" w:color="auto"/>
        <w:left w:val="none" w:sz="0" w:space="0" w:color="auto"/>
        <w:bottom w:val="none" w:sz="0" w:space="0" w:color="auto"/>
        <w:right w:val="none" w:sz="0" w:space="0" w:color="auto"/>
      </w:divBdr>
    </w:div>
    <w:div w:id="1486898281">
      <w:bodyDiv w:val="1"/>
      <w:marLeft w:val="0"/>
      <w:marRight w:val="0"/>
      <w:marTop w:val="0"/>
      <w:marBottom w:val="0"/>
      <w:divBdr>
        <w:top w:val="none" w:sz="0" w:space="0" w:color="auto"/>
        <w:left w:val="none" w:sz="0" w:space="0" w:color="auto"/>
        <w:bottom w:val="none" w:sz="0" w:space="0" w:color="auto"/>
        <w:right w:val="none" w:sz="0" w:space="0" w:color="auto"/>
      </w:divBdr>
    </w:div>
    <w:div w:id="1487088930">
      <w:bodyDiv w:val="1"/>
      <w:marLeft w:val="0"/>
      <w:marRight w:val="0"/>
      <w:marTop w:val="0"/>
      <w:marBottom w:val="0"/>
      <w:divBdr>
        <w:top w:val="none" w:sz="0" w:space="0" w:color="auto"/>
        <w:left w:val="none" w:sz="0" w:space="0" w:color="auto"/>
        <w:bottom w:val="none" w:sz="0" w:space="0" w:color="auto"/>
        <w:right w:val="none" w:sz="0" w:space="0" w:color="auto"/>
      </w:divBdr>
    </w:div>
    <w:div w:id="1533306069">
      <w:bodyDiv w:val="1"/>
      <w:marLeft w:val="0"/>
      <w:marRight w:val="0"/>
      <w:marTop w:val="0"/>
      <w:marBottom w:val="0"/>
      <w:divBdr>
        <w:top w:val="none" w:sz="0" w:space="0" w:color="auto"/>
        <w:left w:val="none" w:sz="0" w:space="0" w:color="auto"/>
        <w:bottom w:val="none" w:sz="0" w:space="0" w:color="auto"/>
        <w:right w:val="none" w:sz="0" w:space="0" w:color="auto"/>
      </w:divBdr>
    </w:div>
    <w:div w:id="1537498159">
      <w:bodyDiv w:val="1"/>
      <w:marLeft w:val="0"/>
      <w:marRight w:val="0"/>
      <w:marTop w:val="0"/>
      <w:marBottom w:val="0"/>
      <w:divBdr>
        <w:top w:val="none" w:sz="0" w:space="0" w:color="auto"/>
        <w:left w:val="none" w:sz="0" w:space="0" w:color="auto"/>
        <w:bottom w:val="none" w:sz="0" w:space="0" w:color="auto"/>
        <w:right w:val="none" w:sz="0" w:space="0" w:color="auto"/>
      </w:divBdr>
    </w:div>
    <w:div w:id="1544059154">
      <w:bodyDiv w:val="1"/>
      <w:marLeft w:val="0"/>
      <w:marRight w:val="0"/>
      <w:marTop w:val="0"/>
      <w:marBottom w:val="0"/>
      <w:divBdr>
        <w:top w:val="none" w:sz="0" w:space="0" w:color="auto"/>
        <w:left w:val="none" w:sz="0" w:space="0" w:color="auto"/>
        <w:bottom w:val="none" w:sz="0" w:space="0" w:color="auto"/>
        <w:right w:val="none" w:sz="0" w:space="0" w:color="auto"/>
      </w:divBdr>
    </w:div>
    <w:div w:id="1555310388">
      <w:bodyDiv w:val="1"/>
      <w:marLeft w:val="0"/>
      <w:marRight w:val="0"/>
      <w:marTop w:val="0"/>
      <w:marBottom w:val="0"/>
      <w:divBdr>
        <w:top w:val="none" w:sz="0" w:space="0" w:color="auto"/>
        <w:left w:val="none" w:sz="0" w:space="0" w:color="auto"/>
        <w:bottom w:val="none" w:sz="0" w:space="0" w:color="auto"/>
        <w:right w:val="none" w:sz="0" w:space="0" w:color="auto"/>
      </w:divBdr>
    </w:div>
    <w:div w:id="1576894307">
      <w:bodyDiv w:val="1"/>
      <w:marLeft w:val="0"/>
      <w:marRight w:val="0"/>
      <w:marTop w:val="0"/>
      <w:marBottom w:val="0"/>
      <w:divBdr>
        <w:top w:val="none" w:sz="0" w:space="0" w:color="auto"/>
        <w:left w:val="none" w:sz="0" w:space="0" w:color="auto"/>
        <w:bottom w:val="none" w:sz="0" w:space="0" w:color="auto"/>
        <w:right w:val="none" w:sz="0" w:space="0" w:color="auto"/>
      </w:divBdr>
    </w:div>
    <w:div w:id="1586187196">
      <w:bodyDiv w:val="1"/>
      <w:marLeft w:val="0"/>
      <w:marRight w:val="0"/>
      <w:marTop w:val="0"/>
      <w:marBottom w:val="0"/>
      <w:divBdr>
        <w:top w:val="none" w:sz="0" w:space="0" w:color="auto"/>
        <w:left w:val="none" w:sz="0" w:space="0" w:color="auto"/>
        <w:bottom w:val="none" w:sz="0" w:space="0" w:color="auto"/>
        <w:right w:val="none" w:sz="0" w:space="0" w:color="auto"/>
      </w:divBdr>
    </w:div>
    <w:div w:id="1586189590">
      <w:bodyDiv w:val="1"/>
      <w:marLeft w:val="0"/>
      <w:marRight w:val="0"/>
      <w:marTop w:val="0"/>
      <w:marBottom w:val="0"/>
      <w:divBdr>
        <w:top w:val="none" w:sz="0" w:space="0" w:color="auto"/>
        <w:left w:val="none" w:sz="0" w:space="0" w:color="auto"/>
        <w:bottom w:val="none" w:sz="0" w:space="0" w:color="auto"/>
        <w:right w:val="none" w:sz="0" w:space="0" w:color="auto"/>
      </w:divBdr>
    </w:div>
    <w:div w:id="1640111113">
      <w:bodyDiv w:val="1"/>
      <w:marLeft w:val="0"/>
      <w:marRight w:val="0"/>
      <w:marTop w:val="0"/>
      <w:marBottom w:val="0"/>
      <w:divBdr>
        <w:top w:val="none" w:sz="0" w:space="0" w:color="auto"/>
        <w:left w:val="none" w:sz="0" w:space="0" w:color="auto"/>
        <w:bottom w:val="none" w:sz="0" w:space="0" w:color="auto"/>
        <w:right w:val="none" w:sz="0" w:space="0" w:color="auto"/>
      </w:divBdr>
      <w:divsChild>
        <w:div w:id="262569902">
          <w:marLeft w:val="0"/>
          <w:marRight w:val="0"/>
          <w:marTop w:val="100"/>
          <w:marBottom w:val="445"/>
          <w:divBdr>
            <w:top w:val="none" w:sz="0" w:space="0" w:color="auto"/>
            <w:left w:val="none" w:sz="0" w:space="0" w:color="auto"/>
            <w:bottom w:val="none" w:sz="0" w:space="0" w:color="auto"/>
            <w:right w:val="none" w:sz="0" w:space="0" w:color="auto"/>
          </w:divBdr>
        </w:div>
        <w:div w:id="1979384334">
          <w:marLeft w:val="0"/>
          <w:marRight w:val="0"/>
          <w:marTop w:val="100"/>
          <w:marBottom w:val="0"/>
          <w:divBdr>
            <w:top w:val="none" w:sz="0" w:space="0" w:color="auto"/>
            <w:left w:val="none" w:sz="0" w:space="0" w:color="auto"/>
            <w:bottom w:val="none" w:sz="0" w:space="0" w:color="auto"/>
            <w:right w:val="none" w:sz="0" w:space="0" w:color="auto"/>
          </w:divBdr>
          <w:divsChild>
            <w:div w:id="192711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48521">
      <w:bodyDiv w:val="1"/>
      <w:marLeft w:val="0"/>
      <w:marRight w:val="0"/>
      <w:marTop w:val="0"/>
      <w:marBottom w:val="0"/>
      <w:divBdr>
        <w:top w:val="none" w:sz="0" w:space="0" w:color="auto"/>
        <w:left w:val="none" w:sz="0" w:space="0" w:color="auto"/>
        <w:bottom w:val="none" w:sz="0" w:space="0" w:color="auto"/>
        <w:right w:val="none" w:sz="0" w:space="0" w:color="auto"/>
      </w:divBdr>
    </w:div>
    <w:div w:id="1669405649">
      <w:bodyDiv w:val="1"/>
      <w:marLeft w:val="0"/>
      <w:marRight w:val="0"/>
      <w:marTop w:val="0"/>
      <w:marBottom w:val="0"/>
      <w:divBdr>
        <w:top w:val="none" w:sz="0" w:space="0" w:color="auto"/>
        <w:left w:val="none" w:sz="0" w:space="0" w:color="auto"/>
        <w:bottom w:val="none" w:sz="0" w:space="0" w:color="auto"/>
        <w:right w:val="none" w:sz="0" w:space="0" w:color="auto"/>
      </w:divBdr>
    </w:div>
    <w:div w:id="1686247600">
      <w:bodyDiv w:val="1"/>
      <w:marLeft w:val="0"/>
      <w:marRight w:val="0"/>
      <w:marTop w:val="0"/>
      <w:marBottom w:val="0"/>
      <w:divBdr>
        <w:top w:val="none" w:sz="0" w:space="0" w:color="auto"/>
        <w:left w:val="none" w:sz="0" w:space="0" w:color="auto"/>
        <w:bottom w:val="none" w:sz="0" w:space="0" w:color="auto"/>
        <w:right w:val="none" w:sz="0" w:space="0" w:color="auto"/>
      </w:divBdr>
    </w:div>
    <w:div w:id="1688216191">
      <w:bodyDiv w:val="1"/>
      <w:marLeft w:val="0"/>
      <w:marRight w:val="0"/>
      <w:marTop w:val="0"/>
      <w:marBottom w:val="0"/>
      <w:divBdr>
        <w:top w:val="none" w:sz="0" w:space="0" w:color="auto"/>
        <w:left w:val="none" w:sz="0" w:space="0" w:color="auto"/>
        <w:bottom w:val="none" w:sz="0" w:space="0" w:color="auto"/>
        <w:right w:val="none" w:sz="0" w:space="0" w:color="auto"/>
      </w:divBdr>
    </w:div>
    <w:div w:id="1694458671">
      <w:bodyDiv w:val="1"/>
      <w:marLeft w:val="0"/>
      <w:marRight w:val="0"/>
      <w:marTop w:val="0"/>
      <w:marBottom w:val="0"/>
      <w:divBdr>
        <w:top w:val="none" w:sz="0" w:space="0" w:color="auto"/>
        <w:left w:val="none" w:sz="0" w:space="0" w:color="auto"/>
        <w:bottom w:val="none" w:sz="0" w:space="0" w:color="auto"/>
        <w:right w:val="none" w:sz="0" w:space="0" w:color="auto"/>
      </w:divBdr>
    </w:div>
    <w:div w:id="1702591750">
      <w:bodyDiv w:val="1"/>
      <w:marLeft w:val="0"/>
      <w:marRight w:val="0"/>
      <w:marTop w:val="0"/>
      <w:marBottom w:val="0"/>
      <w:divBdr>
        <w:top w:val="none" w:sz="0" w:space="0" w:color="auto"/>
        <w:left w:val="none" w:sz="0" w:space="0" w:color="auto"/>
        <w:bottom w:val="none" w:sz="0" w:space="0" w:color="auto"/>
        <w:right w:val="none" w:sz="0" w:space="0" w:color="auto"/>
      </w:divBdr>
    </w:div>
    <w:div w:id="1742412439">
      <w:bodyDiv w:val="1"/>
      <w:marLeft w:val="0"/>
      <w:marRight w:val="0"/>
      <w:marTop w:val="0"/>
      <w:marBottom w:val="0"/>
      <w:divBdr>
        <w:top w:val="none" w:sz="0" w:space="0" w:color="auto"/>
        <w:left w:val="none" w:sz="0" w:space="0" w:color="auto"/>
        <w:bottom w:val="none" w:sz="0" w:space="0" w:color="auto"/>
        <w:right w:val="none" w:sz="0" w:space="0" w:color="auto"/>
      </w:divBdr>
    </w:div>
    <w:div w:id="1744184143">
      <w:bodyDiv w:val="1"/>
      <w:marLeft w:val="0"/>
      <w:marRight w:val="0"/>
      <w:marTop w:val="0"/>
      <w:marBottom w:val="0"/>
      <w:divBdr>
        <w:top w:val="none" w:sz="0" w:space="0" w:color="auto"/>
        <w:left w:val="none" w:sz="0" w:space="0" w:color="auto"/>
        <w:bottom w:val="none" w:sz="0" w:space="0" w:color="auto"/>
        <w:right w:val="none" w:sz="0" w:space="0" w:color="auto"/>
      </w:divBdr>
    </w:div>
    <w:div w:id="1781559046">
      <w:bodyDiv w:val="1"/>
      <w:marLeft w:val="0"/>
      <w:marRight w:val="0"/>
      <w:marTop w:val="0"/>
      <w:marBottom w:val="0"/>
      <w:divBdr>
        <w:top w:val="none" w:sz="0" w:space="0" w:color="auto"/>
        <w:left w:val="none" w:sz="0" w:space="0" w:color="auto"/>
        <w:bottom w:val="none" w:sz="0" w:space="0" w:color="auto"/>
        <w:right w:val="none" w:sz="0" w:space="0" w:color="auto"/>
      </w:divBdr>
    </w:div>
    <w:div w:id="1804040975">
      <w:bodyDiv w:val="1"/>
      <w:marLeft w:val="0"/>
      <w:marRight w:val="0"/>
      <w:marTop w:val="0"/>
      <w:marBottom w:val="0"/>
      <w:divBdr>
        <w:top w:val="none" w:sz="0" w:space="0" w:color="auto"/>
        <w:left w:val="none" w:sz="0" w:space="0" w:color="auto"/>
        <w:bottom w:val="none" w:sz="0" w:space="0" w:color="auto"/>
        <w:right w:val="none" w:sz="0" w:space="0" w:color="auto"/>
      </w:divBdr>
    </w:div>
    <w:div w:id="1815370341">
      <w:bodyDiv w:val="1"/>
      <w:marLeft w:val="0"/>
      <w:marRight w:val="0"/>
      <w:marTop w:val="0"/>
      <w:marBottom w:val="0"/>
      <w:divBdr>
        <w:top w:val="none" w:sz="0" w:space="0" w:color="auto"/>
        <w:left w:val="none" w:sz="0" w:space="0" w:color="auto"/>
        <w:bottom w:val="none" w:sz="0" w:space="0" w:color="auto"/>
        <w:right w:val="none" w:sz="0" w:space="0" w:color="auto"/>
      </w:divBdr>
    </w:div>
    <w:div w:id="1816140812">
      <w:bodyDiv w:val="1"/>
      <w:marLeft w:val="0"/>
      <w:marRight w:val="0"/>
      <w:marTop w:val="0"/>
      <w:marBottom w:val="0"/>
      <w:divBdr>
        <w:top w:val="none" w:sz="0" w:space="0" w:color="auto"/>
        <w:left w:val="none" w:sz="0" w:space="0" w:color="auto"/>
        <w:bottom w:val="none" w:sz="0" w:space="0" w:color="auto"/>
        <w:right w:val="none" w:sz="0" w:space="0" w:color="auto"/>
      </w:divBdr>
    </w:div>
    <w:div w:id="1837646161">
      <w:bodyDiv w:val="1"/>
      <w:marLeft w:val="0"/>
      <w:marRight w:val="0"/>
      <w:marTop w:val="0"/>
      <w:marBottom w:val="0"/>
      <w:divBdr>
        <w:top w:val="none" w:sz="0" w:space="0" w:color="auto"/>
        <w:left w:val="none" w:sz="0" w:space="0" w:color="auto"/>
        <w:bottom w:val="none" w:sz="0" w:space="0" w:color="auto"/>
        <w:right w:val="none" w:sz="0" w:space="0" w:color="auto"/>
      </w:divBdr>
    </w:div>
    <w:div w:id="1843157929">
      <w:bodyDiv w:val="1"/>
      <w:marLeft w:val="0"/>
      <w:marRight w:val="0"/>
      <w:marTop w:val="0"/>
      <w:marBottom w:val="0"/>
      <w:divBdr>
        <w:top w:val="none" w:sz="0" w:space="0" w:color="auto"/>
        <w:left w:val="none" w:sz="0" w:space="0" w:color="auto"/>
        <w:bottom w:val="none" w:sz="0" w:space="0" w:color="auto"/>
        <w:right w:val="none" w:sz="0" w:space="0" w:color="auto"/>
      </w:divBdr>
    </w:div>
    <w:div w:id="1846630060">
      <w:bodyDiv w:val="1"/>
      <w:marLeft w:val="0"/>
      <w:marRight w:val="0"/>
      <w:marTop w:val="0"/>
      <w:marBottom w:val="0"/>
      <w:divBdr>
        <w:top w:val="none" w:sz="0" w:space="0" w:color="auto"/>
        <w:left w:val="none" w:sz="0" w:space="0" w:color="auto"/>
        <w:bottom w:val="none" w:sz="0" w:space="0" w:color="auto"/>
        <w:right w:val="none" w:sz="0" w:space="0" w:color="auto"/>
      </w:divBdr>
    </w:div>
    <w:div w:id="1850632386">
      <w:bodyDiv w:val="1"/>
      <w:marLeft w:val="0"/>
      <w:marRight w:val="0"/>
      <w:marTop w:val="0"/>
      <w:marBottom w:val="0"/>
      <w:divBdr>
        <w:top w:val="none" w:sz="0" w:space="0" w:color="auto"/>
        <w:left w:val="none" w:sz="0" w:space="0" w:color="auto"/>
        <w:bottom w:val="none" w:sz="0" w:space="0" w:color="auto"/>
        <w:right w:val="none" w:sz="0" w:space="0" w:color="auto"/>
      </w:divBdr>
    </w:div>
    <w:div w:id="1873759767">
      <w:bodyDiv w:val="1"/>
      <w:marLeft w:val="0"/>
      <w:marRight w:val="0"/>
      <w:marTop w:val="0"/>
      <w:marBottom w:val="0"/>
      <w:divBdr>
        <w:top w:val="none" w:sz="0" w:space="0" w:color="auto"/>
        <w:left w:val="none" w:sz="0" w:space="0" w:color="auto"/>
        <w:bottom w:val="none" w:sz="0" w:space="0" w:color="auto"/>
        <w:right w:val="none" w:sz="0" w:space="0" w:color="auto"/>
      </w:divBdr>
    </w:div>
    <w:div w:id="1875186984">
      <w:bodyDiv w:val="1"/>
      <w:marLeft w:val="0"/>
      <w:marRight w:val="0"/>
      <w:marTop w:val="0"/>
      <w:marBottom w:val="0"/>
      <w:divBdr>
        <w:top w:val="none" w:sz="0" w:space="0" w:color="auto"/>
        <w:left w:val="none" w:sz="0" w:space="0" w:color="auto"/>
        <w:bottom w:val="none" w:sz="0" w:space="0" w:color="auto"/>
        <w:right w:val="none" w:sz="0" w:space="0" w:color="auto"/>
      </w:divBdr>
    </w:div>
    <w:div w:id="1880168921">
      <w:bodyDiv w:val="1"/>
      <w:marLeft w:val="0"/>
      <w:marRight w:val="0"/>
      <w:marTop w:val="0"/>
      <w:marBottom w:val="0"/>
      <w:divBdr>
        <w:top w:val="none" w:sz="0" w:space="0" w:color="auto"/>
        <w:left w:val="none" w:sz="0" w:space="0" w:color="auto"/>
        <w:bottom w:val="none" w:sz="0" w:space="0" w:color="auto"/>
        <w:right w:val="none" w:sz="0" w:space="0" w:color="auto"/>
      </w:divBdr>
    </w:div>
    <w:div w:id="1927571015">
      <w:bodyDiv w:val="1"/>
      <w:marLeft w:val="0"/>
      <w:marRight w:val="0"/>
      <w:marTop w:val="0"/>
      <w:marBottom w:val="0"/>
      <w:divBdr>
        <w:top w:val="none" w:sz="0" w:space="0" w:color="auto"/>
        <w:left w:val="none" w:sz="0" w:space="0" w:color="auto"/>
        <w:bottom w:val="none" w:sz="0" w:space="0" w:color="auto"/>
        <w:right w:val="none" w:sz="0" w:space="0" w:color="auto"/>
      </w:divBdr>
    </w:div>
    <w:div w:id="1968898916">
      <w:bodyDiv w:val="1"/>
      <w:marLeft w:val="0"/>
      <w:marRight w:val="0"/>
      <w:marTop w:val="0"/>
      <w:marBottom w:val="0"/>
      <w:divBdr>
        <w:top w:val="none" w:sz="0" w:space="0" w:color="auto"/>
        <w:left w:val="none" w:sz="0" w:space="0" w:color="auto"/>
        <w:bottom w:val="none" w:sz="0" w:space="0" w:color="auto"/>
        <w:right w:val="none" w:sz="0" w:space="0" w:color="auto"/>
      </w:divBdr>
    </w:div>
    <w:div w:id="1992244572">
      <w:bodyDiv w:val="1"/>
      <w:marLeft w:val="0"/>
      <w:marRight w:val="0"/>
      <w:marTop w:val="0"/>
      <w:marBottom w:val="0"/>
      <w:divBdr>
        <w:top w:val="none" w:sz="0" w:space="0" w:color="auto"/>
        <w:left w:val="none" w:sz="0" w:space="0" w:color="auto"/>
        <w:bottom w:val="none" w:sz="0" w:space="0" w:color="auto"/>
        <w:right w:val="none" w:sz="0" w:space="0" w:color="auto"/>
      </w:divBdr>
    </w:div>
    <w:div w:id="2026515718">
      <w:bodyDiv w:val="1"/>
      <w:marLeft w:val="0"/>
      <w:marRight w:val="0"/>
      <w:marTop w:val="0"/>
      <w:marBottom w:val="0"/>
      <w:divBdr>
        <w:top w:val="none" w:sz="0" w:space="0" w:color="auto"/>
        <w:left w:val="none" w:sz="0" w:space="0" w:color="auto"/>
        <w:bottom w:val="none" w:sz="0" w:space="0" w:color="auto"/>
        <w:right w:val="none" w:sz="0" w:space="0" w:color="auto"/>
      </w:divBdr>
    </w:div>
    <w:div w:id="2074742227">
      <w:bodyDiv w:val="1"/>
      <w:marLeft w:val="0"/>
      <w:marRight w:val="0"/>
      <w:marTop w:val="0"/>
      <w:marBottom w:val="0"/>
      <w:divBdr>
        <w:top w:val="none" w:sz="0" w:space="0" w:color="auto"/>
        <w:left w:val="none" w:sz="0" w:space="0" w:color="auto"/>
        <w:bottom w:val="none" w:sz="0" w:space="0" w:color="auto"/>
        <w:right w:val="none" w:sz="0" w:space="0" w:color="auto"/>
      </w:divBdr>
    </w:div>
    <w:div w:id="2081363410">
      <w:bodyDiv w:val="1"/>
      <w:marLeft w:val="0"/>
      <w:marRight w:val="0"/>
      <w:marTop w:val="0"/>
      <w:marBottom w:val="0"/>
      <w:divBdr>
        <w:top w:val="none" w:sz="0" w:space="0" w:color="auto"/>
        <w:left w:val="none" w:sz="0" w:space="0" w:color="auto"/>
        <w:bottom w:val="none" w:sz="0" w:space="0" w:color="auto"/>
        <w:right w:val="none" w:sz="0" w:space="0" w:color="auto"/>
      </w:divBdr>
    </w:div>
    <w:div w:id="2087461346">
      <w:bodyDiv w:val="1"/>
      <w:marLeft w:val="0"/>
      <w:marRight w:val="0"/>
      <w:marTop w:val="0"/>
      <w:marBottom w:val="0"/>
      <w:divBdr>
        <w:top w:val="none" w:sz="0" w:space="0" w:color="auto"/>
        <w:left w:val="none" w:sz="0" w:space="0" w:color="auto"/>
        <w:bottom w:val="none" w:sz="0" w:space="0" w:color="auto"/>
        <w:right w:val="none" w:sz="0" w:space="0" w:color="auto"/>
      </w:divBdr>
    </w:div>
    <w:div w:id="2106028588">
      <w:bodyDiv w:val="1"/>
      <w:marLeft w:val="0"/>
      <w:marRight w:val="0"/>
      <w:marTop w:val="0"/>
      <w:marBottom w:val="0"/>
      <w:divBdr>
        <w:top w:val="none" w:sz="0" w:space="0" w:color="auto"/>
        <w:left w:val="none" w:sz="0" w:space="0" w:color="auto"/>
        <w:bottom w:val="none" w:sz="0" w:space="0" w:color="auto"/>
        <w:right w:val="none" w:sz="0" w:space="0" w:color="auto"/>
      </w:divBdr>
    </w:div>
    <w:div w:id="21254233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pinetix.com/qsys"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qsys.com/" TargetMode="External"/><Relationship Id="rId17" Type="http://schemas.openxmlformats.org/officeDocument/2006/relationships/hyperlink" Target="mailto:nicolas.meyer@spinetix.com" TargetMode="Externa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qsys.com/alliances-partnerships/spineti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313f6ba-59b7-4500-a26a-414d5d09073f">
      <Terms xmlns="http://schemas.microsoft.com/office/infopath/2007/PartnerControls"/>
    </lcf76f155ced4ddcb4097134ff3c332f>
    <TaxCatchAll xmlns="80be8bc2-2dd2-4778-a2bd-887f1523b063"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DC48F20D6789B4883B9B16C704719FA" ma:contentTypeVersion="21" ma:contentTypeDescription="Crée un document." ma:contentTypeScope="" ma:versionID="5073e4ed972910b5953dd55d67b15e5c">
  <xsd:schema xmlns:xsd="http://www.w3.org/2001/XMLSchema" xmlns:xs="http://www.w3.org/2001/XMLSchema" xmlns:p="http://schemas.microsoft.com/office/2006/metadata/properties" xmlns:ns1="http://schemas.microsoft.com/sharepoint/v3" xmlns:ns2="80be8bc2-2dd2-4778-a2bd-887f1523b063" xmlns:ns3="c313f6ba-59b7-4500-a26a-414d5d09073f" targetNamespace="http://schemas.microsoft.com/office/2006/metadata/properties" ma:root="true" ma:fieldsID="ae07a5f3d564493cf16b7fc607bccbcd" ns1:_="" ns2:_="" ns3:_="">
    <xsd:import namespace="http://schemas.microsoft.com/sharepoint/v3"/>
    <xsd:import namespace="80be8bc2-2dd2-4778-a2bd-887f1523b063"/>
    <xsd:import namespace="c313f6ba-59b7-4500-a26a-414d5d09073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Propriétés de la stratégie de conformité unifiée" ma:hidden="true" ma:internalName="_ip_UnifiedCompliancePolicyProperties">
      <xsd:simpleType>
        <xsd:restriction base="dms:Note"/>
      </xsd:simpleType>
    </xsd:element>
    <xsd:element name="_ip_UnifiedCompliancePolicyUIAction" ma:index="21" nillable="true" ma:displayName="Action d’interface utilisateur de la stratégie de conformité unifié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be8bc2-2dd2-4778-a2bd-887f1523b063" elementFormDefault="qualified">
    <xsd:import namespace="http://schemas.microsoft.com/office/2006/documentManagement/types"/>
    <xsd:import namespace="http://schemas.microsoft.com/office/infopath/2007/PartnerControls"/>
    <xsd:element name="SharedWithUsers" ma:index="8" nillable="true" ma:displayName="Partagé avec"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description="" ma:internalName="SharedWithDetails" ma:readOnly="true">
      <xsd:simpleType>
        <xsd:restriction base="dms:Note">
          <xsd:maxLength value="255"/>
        </xsd:restriction>
      </xsd:simpleType>
    </xsd:element>
    <xsd:element name="TaxCatchAll" ma:index="25" nillable="true" ma:displayName="Taxonomy Catch All Column" ma:hidden="true" ma:list="{87fdace5-6d39-4c55-b249-79da2b117be0}" ma:internalName="TaxCatchAll" ma:showField="CatchAllData" ma:web="80be8bc2-2dd2-4778-a2bd-887f1523b06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13f6ba-59b7-4500-a26a-414d5d09073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2f2cfe87-d3b6-4286-bc60-0ccf157bfec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6F4153-30CC-4751-AA0A-EEC8C8A97603}">
  <ds:schemaRefs>
    <ds:schemaRef ds:uri="http://schemas.microsoft.com/office/2006/metadata/properties"/>
    <ds:schemaRef ds:uri="http://schemas.microsoft.com/office/infopath/2007/PartnerControls"/>
    <ds:schemaRef ds:uri="c313f6ba-59b7-4500-a26a-414d5d09073f"/>
    <ds:schemaRef ds:uri="80be8bc2-2dd2-4778-a2bd-887f1523b063"/>
    <ds:schemaRef ds:uri="http://schemas.microsoft.com/sharepoint/v3"/>
  </ds:schemaRefs>
</ds:datastoreItem>
</file>

<file path=customXml/itemProps2.xml><?xml version="1.0" encoding="utf-8"?>
<ds:datastoreItem xmlns:ds="http://schemas.openxmlformats.org/officeDocument/2006/customXml" ds:itemID="{7EC19AB6-662C-483C-8E0F-2D7AEF0D44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0be8bc2-2dd2-4778-a2bd-887f1523b063"/>
    <ds:schemaRef ds:uri="c313f6ba-59b7-4500-a26a-414d5d0907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C8AAEE-1C30-4F86-B606-0B2A02CD7710}">
  <ds:schemaRefs>
    <ds:schemaRef ds:uri="http://schemas.microsoft.com/sharepoint/v3/contenttype/forms"/>
  </ds:schemaRefs>
</ds:datastoreItem>
</file>

<file path=customXml/itemProps4.xml><?xml version="1.0" encoding="utf-8"?>
<ds:datastoreItem xmlns:ds="http://schemas.openxmlformats.org/officeDocument/2006/customXml" ds:itemID="{9759D3F3-EFA5-45DA-AFA3-A235E327C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595</Words>
  <Characters>3616</Characters>
  <Application>Microsoft Office Word</Application>
  <DocSecurity>4</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4182</CharactersWithSpaces>
  <SharedDoc>false</SharedDoc>
  <HyperlinkBase/>
  <HLinks>
    <vt:vector size="24" baseType="variant">
      <vt:variant>
        <vt:i4>4259890</vt:i4>
      </vt:variant>
      <vt:variant>
        <vt:i4>9</vt:i4>
      </vt:variant>
      <vt:variant>
        <vt:i4>0</vt:i4>
      </vt:variant>
      <vt:variant>
        <vt:i4>5</vt:i4>
      </vt:variant>
      <vt:variant>
        <vt:lpwstr>mailto:nicolas.meyer@spinetix.com</vt:lpwstr>
      </vt:variant>
      <vt:variant>
        <vt:lpwstr/>
      </vt:variant>
      <vt:variant>
        <vt:i4>5111833</vt:i4>
      </vt:variant>
      <vt:variant>
        <vt:i4>6</vt:i4>
      </vt:variant>
      <vt:variant>
        <vt:i4>0</vt:i4>
      </vt:variant>
      <vt:variant>
        <vt:i4>5</vt:i4>
      </vt:variant>
      <vt:variant>
        <vt:lpwstr>http://www.qsys.com/alliances-partnerships/spinetix/</vt:lpwstr>
      </vt:variant>
      <vt:variant>
        <vt:lpwstr/>
      </vt:variant>
      <vt:variant>
        <vt:i4>5439556</vt:i4>
      </vt:variant>
      <vt:variant>
        <vt:i4>3</vt:i4>
      </vt:variant>
      <vt:variant>
        <vt:i4>0</vt:i4>
      </vt:variant>
      <vt:variant>
        <vt:i4>5</vt:i4>
      </vt:variant>
      <vt:variant>
        <vt:lpwstr>http://www.spinetix.com/qsys</vt:lpwstr>
      </vt:variant>
      <vt:variant>
        <vt:lpwstr/>
      </vt:variant>
      <vt:variant>
        <vt:i4>4587529</vt:i4>
      </vt:variant>
      <vt:variant>
        <vt:i4>0</vt:i4>
      </vt:variant>
      <vt:variant>
        <vt:i4>0</vt:i4>
      </vt:variant>
      <vt:variant>
        <vt:i4>5</vt:i4>
      </vt:variant>
      <vt:variant>
        <vt:lpwstr>https://www.qsys.com/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Krasimir Peykovski</cp:lastModifiedBy>
  <cp:revision>10</cp:revision>
  <dcterms:created xsi:type="dcterms:W3CDTF">2025-05-26T14:35:00Z</dcterms:created>
  <dcterms:modified xsi:type="dcterms:W3CDTF">2025-06-03T12:10:00Z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0x0101002DC48F20D6789B4883B9B16C704719FA</vt:lpwstr>
  </property>
  <property fmtid="{D5CDD505-2E9C-101B-9397-08002B2CF9AE}" pid="4" name="GrammarlyDocumentId">
    <vt:lpwstr>d061d33d6c6774c9ef2e9c737ed0ea6904e82db7589c970128d47f34399eb637</vt:lpwstr>
  </property>
</Properties>
</file>